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821CA" w14:textId="55A525BB" w:rsidR="004E52D7" w:rsidRPr="006B6934" w:rsidRDefault="00B20D9A" w:rsidP="00BD4206">
      <w:pPr>
        <w:spacing w:before="27" w:line="276" w:lineRule="auto"/>
        <w:ind w:right="4"/>
        <w:jc w:val="center"/>
        <w:rPr>
          <w:rFonts w:ascii="Segoe UI" w:hAnsi="Segoe UI" w:cs="Segoe UI"/>
          <w:b/>
          <w:sz w:val="24"/>
          <w:szCs w:val="24"/>
        </w:rPr>
      </w:pPr>
      <w:r w:rsidRPr="006B6934">
        <w:rPr>
          <w:rFonts w:ascii="Segoe UI" w:hAnsi="Segoe UI" w:cs="Segoe UI"/>
          <w:b/>
          <w:sz w:val="24"/>
          <w:szCs w:val="24"/>
        </w:rPr>
        <w:t>OPIS PRZEDMIOTU ZAMÓWIENIA</w:t>
      </w:r>
    </w:p>
    <w:p w14:paraId="3B952823" w14:textId="77777777" w:rsidR="004E52D7" w:rsidRPr="006B6934" w:rsidRDefault="004E52D7" w:rsidP="00BD4206">
      <w:pPr>
        <w:pStyle w:val="Tekstpodstawowy"/>
        <w:spacing w:line="276" w:lineRule="auto"/>
        <w:ind w:left="0" w:right="4"/>
        <w:rPr>
          <w:rFonts w:ascii="Segoe UI" w:hAnsi="Segoe UI" w:cs="Segoe UI"/>
          <w:b/>
          <w:sz w:val="20"/>
          <w:szCs w:val="20"/>
        </w:rPr>
      </w:pPr>
    </w:p>
    <w:p w14:paraId="6B440FF0" w14:textId="18A66530" w:rsidR="003647DD" w:rsidRPr="00B23AA0" w:rsidRDefault="00B20D9A" w:rsidP="003647DD">
      <w:pPr>
        <w:pStyle w:val="Nagwek"/>
        <w:tabs>
          <w:tab w:val="left" w:pos="708"/>
        </w:tabs>
        <w:spacing w:line="360" w:lineRule="auto"/>
        <w:jc w:val="center"/>
        <w:rPr>
          <w:rFonts w:ascii="Verdana" w:hAnsi="Verdana"/>
          <w:b/>
        </w:rPr>
      </w:pPr>
      <w:r w:rsidRPr="006B6934">
        <w:rPr>
          <w:rFonts w:ascii="Segoe UI" w:hAnsi="Segoe UI" w:cs="Segoe UI"/>
          <w:bCs/>
          <w:sz w:val="20"/>
          <w:szCs w:val="20"/>
        </w:rPr>
        <w:t>Nazwa zadania:</w:t>
      </w:r>
      <w:r w:rsidRPr="006B6934">
        <w:rPr>
          <w:rFonts w:ascii="Segoe UI" w:hAnsi="Segoe UI" w:cs="Segoe UI"/>
          <w:b/>
          <w:sz w:val="20"/>
          <w:szCs w:val="20"/>
        </w:rPr>
        <w:t xml:space="preserve"> </w:t>
      </w:r>
      <w:r w:rsidR="003647DD" w:rsidRPr="003647DD">
        <w:rPr>
          <w:rFonts w:ascii="Segoe UI" w:hAnsi="Segoe UI" w:cs="Segoe UI"/>
          <w:b/>
          <w:sz w:val="20"/>
          <w:szCs w:val="20"/>
        </w:rPr>
        <w:t>Przebudowa piwnic na magazyny do przechowywania materiałów archiwalnych w Archiwum Państwowym w Olsztynie</w:t>
      </w:r>
    </w:p>
    <w:p w14:paraId="54235F0B" w14:textId="2D2460CD" w:rsidR="00B20D9A" w:rsidRPr="006B6934" w:rsidRDefault="00B20D9A" w:rsidP="00BD4206">
      <w:pPr>
        <w:pStyle w:val="Tekstpodstawowy"/>
        <w:spacing w:line="276" w:lineRule="auto"/>
        <w:ind w:left="0" w:right="4"/>
        <w:rPr>
          <w:rFonts w:ascii="Segoe UI" w:hAnsi="Segoe UI" w:cs="Segoe UI"/>
          <w:b/>
          <w:sz w:val="20"/>
          <w:szCs w:val="20"/>
        </w:rPr>
      </w:pPr>
    </w:p>
    <w:p w14:paraId="643193D0" w14:textId="77777777" w:rsidR="004E52D7" w:rsidRPr="006B6934" w:rsidRDefault="004E52D7" w:rsidP="00BD4206">
      <w:pPr>
        <w:pStyle w:val="Tekstpodstawowy"/>
        <w:spacing w:before="7" w:line="276" w:lineRule="auto"/>
        <w:ind w:left="0" w:right="4"/>
        <w:rPr>
          <w:rFonts w:ascii="Segoe UI" w:hAnsi="Segoe UI" w:cs="Segoe UI"/>
          <w:b/>
          <w:sz w:val="20"/>
          <w:szCs w:val="20"/>
        </w:rPr>
      </w:pPr>
    </w:p>
    <w:p w14:paraId="22F88A31" w14:textId="2F5595BA" w:rsidR="00B20D9A" w:rsidRPr="006B6934" w:rsidRDefault="00B20D9A" w:rsidP="00BD4206">
      <w:pPr>
        <w:pStyle w:val="Tekstpodstawowy"/>
        <w:tabs>
          <w:tab w:val="left" w:pos="3686"/>
        </w:tabs>
        <w:spacing w:before="7" w:line="276" w:lineRule="auto"/>
        <w:ind w:left="0" w:right="4"/>
        <w:rPr>
          <w:rFonts w:ascii="Segoe UI" w:hAnsi="Segoe UI" w:cs="Segoe UI"/>
          <w:b/>
          <w:sz w:val="20"/>
          <w:szCs w:val="20"/>
        </w:rPr>
      </w:pPr>
      <w:r w:rsidRPr="006B6934">
        <w:rPr>
          <w:rFonts w:ascii="Segoe UI" w:hAnsi="Segoe UI" w:cs="Segoe UI"/>
          <w:b/>
          <w:sz w:val="20"/>
          <w:szCs w:val="20"/>
        </w:rPr>
        <w:t>Branża:</w:t>
      </w:r>
      <w:r w:rsidR="00280707" w:rsidRPr="006B6934">
        <w:rPr>
          <w:rFonts w:ascii="Segoe UI" w:hAnsi="Segoe UI" w:cs="Segoe UI"/>
          <w:b/>
          <w:sz w:val="20"/>
          <w:szCs w:val="20"/>
        </w:rPr>
        <w:tab/>
      </w:r>
      <w:r w:rsidR="00280707" w:rsidRPr="006B6934">
        <w:rPr>
          <w:rFonts w:ascii="Segoe UI" w:hAnsi="Segoe UI" w:cs="Segoe UI"/>
          <w:bCs/>
          <w:sz w:val="20"/>
          <w:szCs w:val="20"/>
        </w:rPr>
        <w:t>B</w:t>
      </w:r>
      <w:r w:rsidRPr="006B6934">
        <w:rPr>
          <w:rFonts w:ascii="Segoe UI" w:hAnsi="Segoe UI" w:cs="Segoe UI"/>
          <w:bCs/>
          <w:sz w:val="20"/>
          <w:szCs w:val="20"/>
        </w:rPr>
        <w:t>udowlana, sanitarna, elektryczna i teletechniczna</w:t>
      </w:r>
    </w:p>
    <w:p w14:paraId="159D0B14" w14:textId="77777777" w:rsidR="008429FF" w:rsidRDefault="00B20D9A" w:rsidP="00BD4206">
      <w:pPr>
        <w:pStyle w:val="Tekstpodstawowy"/>
        <w:tabs>
          <w:tab w:val="left" w:pos="3686"/>
        </w:tabs>
        <w:spacing w:before="7" w:line="276" w:lineRule="auto"/>
        <w:ind w:left="0" w:right="4"/>
        <w:rPr>
          <w:rFonts w:ascii="Segoe UI" w:hAnsi="Segoe UI" w:cs="Segoe UI"/>
          <w:bCs/>
          <w:color w:val="EE0000"/>
          <w:sz w:val="20"/>
          <w:szCs w:val="20"/>
        </w:rPr>
      </w:pPr>
      <w:r w:rsidRPr="006B6934">
        <w:rPr>
          <w:rFonts w:ascii="Segoe UI" w:hAnsi="Segoe UI" w:cs="Segoe UI"/>
          <w:b/>
          <w:sz w:val="20"/>
          <w:szCs w:val="20"/>
        </w:rPr>
        <w:t>Lokalizacja:</w:t>
      </w:r>
      <w:r w:rsidR="00280707" w:rsidRPr="006B6934">
        <w:rPr>
          <w:rFonts w:ascii="Segoe UI" w:hAnsi="Segoe UI" w:cs="Segoe UI"/>
          <w:b/>
          <w:sz w:val="20"/>
          <w:szCs w:val="20"/>
        </w:rPr>
        <w:tab/>
      </w:r>
      <w:r w:rsidR="00280707" w:rsidRPr="006B6934">
        <w:rPr>
          <w:rFonts w:ascii="Segoe UI" w:hAnsi="Segoe UI" w:cs="Segoe UI"/>
          <w:bCs/>
          <w:sz w:val="20"/>
          <w:szCs w:val="20"/>
        </w:rPr>
        <w:t xml:space="preserve">Identyfikator działki: </w:t>
      </w:r>
      <w:r w:rsidR="00BC4314" w:rsidRPr="008429FF">
        <w:rPr>
          <w:rFonts w:ascii="Segoe UI" w:hAnsi="Segoe UI" w:cs="Segoe UI"/>
          <w:bCs/>
          <w:color w:val="EE0000"/>
          <w:sz w:val="20"/>
          <w:szCs w:val="20"/>
        </w:rPr>
        <w:t>286201_1.0072.32/10</w:t>
      </w:r>
      <w:r w:rsidR="008429FF">
        <w:rPr>
          <w:rFonts w:ascii="Segoe UI" w:hAnsi="Segoe UI" w:cs="Segoe UI"/>
          <w:bCs/>
          <w:color w:val="EE0000"/>
          <w:sz w:val="20"/>
          <w:szCs w:val="20"/>
        </w:rPr>
        <w:t xml:space="preserve">; </w:t>
      </w:r>
    </w:p>
    <w:p w14:paraId="2F477D7E" w14:textId="26BDBFEC" w:rsidR="00B20D9A" w:rsidRPr="006B6934" w:rsidRDefault="008429FF" w:rsidP="00BD4206">
      <w:pPr>
        <w:pStyle w:val="Tekstpodstawowy"/>
        <w:tabs>
          <w:tab w:val="left" w:pos="3686"/>
        </w:tabs>
        <w:spacing w:before="7" w:line="276" w:lineRule="auto"/>
        <w:ind w:left="0" w:right="4"/>
        <w:rPr>
          <w:rFonts w:ascii="Segoe UI" w:hAnsi="Segoe UI" w:cs="Segoe UI"/>
          <w:bCs/>
          <w:sz w:val="20"/>
          <w:szCs w:val="20"/>
        </w:rPr>
      </w:pPr>
      <w:r>
        <w:rPr>
          <w:rFonts w:ascii="Segoe UI" w:hAnsi="Segoe UI" w:cs="Segoe UI"/>
          <w:bCs/>
          <w:color w:val="EE0000"/>
          <w:sz w:val="20"/>
          <w:szCs w:val="20"/>
        </w:rPr>
        <w:tab/>
      </w:r>
      <w:r w:rsidR="004B5AC6">
        <w:rPr>
          <w:rFonts w:ascii="Segoe UI" w:hAnsi="Segoe UI" w:cs="Segoe UI"/>
          <w:bCs/>
          <w:color w:val="EE0000"/>
          <w:sz w:val="20"/>
          <w:szCs w:val="20"/>
        </w:rPr>
        <w:t>d</w:t>
      </w:r>
      <w:r>
        <w:rPr>
          <w:rFonts w:ascii="Segoe UI" w:hAnsi="Segoe UI" w:cs="Segoe UI"/>
          <w:bCs/>
          <w:color w:val="EE0000"/>
          <w:sz w:val="20"/>
          <w:szCs w:val="20"/>
        </w:rPr>
        <w:t>ziałka nr ew. 32/10 obręb 72</w:t>
      </w:r>
    </w:p>
    <w:p w14:paraId="36F580BD" w14:textId="1E6B4987" w:rsidR="00280707" w:rsidRPr="006B6934" w:rsidRDefault="00280707" w:rsidP="00BD4206">
      <w:pPr>
        <w:pStyle w:val="Tekstpodstawowy"/>
        <w:tabs>
          <w:tab w:val="left" w:pos="3686"/>
        </w:tabs>
        <w:spacing w:before="7" w:line="276" w:lineRule="auto"/>
        <w:ind w:left="0" w:right="4"/>
        <w:rPr>
          <w:rFonts w:ascii="Segoe UI" w:hAnsi="Segoe UI" w:cs="Segoe UI"/>
          <w:bCs/>
          <w:sz w:val="20"/>
          <w:szCs w:val="20"/>
        </w:rPr>
      </w:pPr>
      <w:r w:rsidRPr="006B6934">
        <w:rPr>
          <w:rFonts w:ascii="Segoe UI" w:hAnsi="Segoe UI" w:cs="Segoe UI"/>
          <w:bCs/>
          <w:sz w:val="20"/>
          <w:szCs w:val="20"/>
        </w:rPr>
        <w:tab/>
        <w:t xml:space="preserve">ul. </w:t>
      </w:r>
      <w:r w:rsidR="00BC4314">
        <w:rPr>
          <w:rFonts w:ascii="Segoe UI" w:hAnsi="Segoe UI" w:cs="Segoe UI"/>
          <w:bCs/>
          <w:sz w:val="20"/>
          <w:szCs w:val="20"/>
        </w:rPr>
        <w:t>Partyzantów 18</w:t>
      </w:r>
      <w:r w:rsidRPr="006B6934">
        <w:rPr>
          <w:rFonts w:ascii="Segoe UI" w:hAnsi="Segoe UI" w:cs="Segoe UI"/>
          <w:bCs/>
          <w:sz w:val="20"/>
          <w:szCs w:val="20"/>
        </w:rPr>
        <w:t xml:space="preserve">, </w:t>
      </w:r>
      <w:r w:rsidR="00BC4314">
        <w:rPr>
          <w:rFonts w:ascii="Segoe UI" w:hAnsi="Segoe UI" w:cs="Segoe UI"/>
          <w:bCs/>
          <w:sz w:val="20"/>
          <w:szCs w:val="20"/>
        </w:rPr>
        <w:t>10-521</w:t>
      </w:r>
      <w:r w:rsidRPr="006B6934">
        <w:rPr>
          <w:rFonts w:ascii="Segoe UI" w:hAnsi="Segoe UI" w:cs="Segoe UI"/>
          <w:bCs/>
          <w:sz w:val="20"/>
          <w:szCs w:val="20"/>
        </w:rPr>
        <w:t xml:space="preserve"> </w:t>
      </w:r>
      <w:r w:rsidR="00BC4314">
        <w:rPr>
          <w:rFonts w:ascii="Segoe UI" w:hAnsi="Segoe UI" w:cs="Segoe UI"/>
          <w:bCs/>
          <w:sz w:val="20"/>
          <w:szCs w:val="20"/>
        </w:rPr>
        <w:t>Olsztyn</w:t>
      </w:r>
    </w:p>
    <w:p w14:paraId="50BD926F" w14:textId="6F67AA13" w:rsidR="00280707" w:rsidRPr="006B6934" w:rsidRDefault="00280707" w:rsidP="00BD4206">
      <w:pPr>
        <w:pStyle w:val="Tekstpodstawowy"/>
        <w:tabs>
          <w:tab w:val="left" w:pos="3686"/>
        </w:tabs>
        <w:spacing w:before="7" w:line="276" w:lineRule="auto"/>
        <w:ind w:left="0" w:right="4"/>
        <w:rPr>
          <w:rFonts w:ascii="Segoe UI" w:hAnsi="Segoe UI" w:cs="Segoe UI"/>
          <w:bCs/>
          <w:sz w:val="20"/>
          <w:szCs w:val="20"/>
        </w:rPr>
      </w:pPr>
      <w:r w:rsidRPr="006B6934">
        <w:rPr>
          <w:rFonts w:ascii="Segoe UI" w:hAnsi="Segoe UI" w:cs="Segoe UI"/>
          <w:bCs/>
          <w:sz w:val="20"/>
          <w:szCs w:val="20"/>
        </w:rPr>
        <w:tab/>
      </w:r>
    </w:p>
    <w:p w14:paraId="1693191D" w14:textId="77777777" w:rsidR="003647DD" w:rsidRPr="003647DD" w:rsidRDefault="00280707" w:rsidP="003647DD">
      <w:pPr>
        <w:pStyle w:val="Tekstpodstawowy"/>
        <w:tabs>
          <w:tab w:val="left" w:pos="3686"/>
        </w:tabs>
        <w:spacing w:before="7" w:line="276" w:lineRule="auto"/>
        <w:ind w:left="0" w:right="4"/>
        <w:rPr>
          <w:rFonts w:ascii="Segoe UI" w:hAnsi="Segoe UI" w:cs="Segoe UI"/>
          <w:bCs/>
          <w:sz w:val="20"/>
          <w:szCs w:val="20"/>
        </w:rPr>
      </w:pPr>
      <w:r w:rsidRPr="006B6934">
        <w:rPr>
          <w:rFonts w:ascii="Segoe UI" w:hAnsi="Segoe UI" w:cs="Segoe UI"/>
          <w:b/>
          <w:sz w:val="20"/>
          <w:szCs w:val="20"/>
        </w:rPr>
        <w:t>Zamawiający:</w:t>
      </w:r>
      <w:r w:rsidRPr="006B6934">
        <w:rPr>
          <w:rFonts w:ascii="Segoe UI" w:hAnsi="Segoe UI" w:cs="Segoe UI"/>
          <w:b/>
          <w:sz w:val="20"/>
          <w:szCs w:val="20"/>
        </w:rPr>
        <w:tab/>
      </w:r>
      <w:r w:rsidR="003647DD" w:rsidRPr="003647DD">
        <w:rPr>
          <w:rFonts w:ascii="Segoe UI" w:hAnsi="Segoe UI" w:cs="Segoe UI"/>
          <w:bCs/>
          <w:sz w:val="20"/>
          <w:szCs w:val="20"/>
        </w:rPr>
        <w:t>Archiwum Państwowe w Olsztynie</w:t>
      </w:r>
    </w:p>
    <w:p w14:paraId="24372249" w14:textId="6D53F856" w:rsidR="003647DD" w:rsidRPr="003647DD" w:rsidRDefault="003647DD" w:rsidP="003647DD">
      <w:pPr>
        <w:pStyle w:val="Tekstpodstawowy"/>
        <w:tabs>
          <w:tab w:val="left" w:pos="3686"/>
        </w:tabs>
        <w:spacing w:before="7" w:line="276" w:lineRule="auto"/>
        <w:ind w:left="0" w:right="4"/>
        <w:rPr>
          <w:rFonts w:ascii="Segoe UI" w:hAnsi="Segoe UI" w:cs="Segoe UI"/>
          <w:bCs/>
          <w:sz w:val="20"/>
          <w:szCs w:val="20"/>
        </w:rPr>
      </w:pPr>
      <w:r>
        <w:rPr>
          <w:rFonts w:ascii="Segoe UI" w:hAnsi="Segoe UI" w:cs="Segoe UI"/>
          <w:bCs/>
          <w:sz w:val="20"/>
          <w:szCs w:val="20"/>
        </w:rPr>
        <w:tab/>
      </w:r>
      <w:r w:rsidRPr="003647DD">
        <w:rPr>
          <w:rFonts w:ascii="Segoe UI" w:hAnsi="Segoe UI" w:cs="Segoe UI"/>
          <w:bCs/>
          <w:sz w:val="20"/>
          <w:szCs w:val="20"/>
        </w:rPr>
        <w:t>ul. Partyzantów 18</w:t>
      </w:r>
    </w:p>
    <w:p w14:paraId="722B1F8F" w14:textId="496AE35B" w:rsidR="003647DD" w:rsidRPr="003647DD" w:rsidRDefault="003647DD" w:rsidP="003647DD">
      <w:pPr>
        <w:pStyle w:val="Tekstpodstawowy"/>
        <w:tabs>
          <w:tab w:val="left" w:pos="3686"/>
        </w:tabs>
        <w:spacing w:before="7" w:line="276" w:lineRule="auto"/>
        <w:ind w:left="0" w:right="4"/>
        <w:rPr>
          <w:rFonts w:ascii="Segoe UI" w:hAnsi="Segoe UI" w:cs="Segoe UI"/>
          <w:bCs/>
          <w:sz w:val="20"/>
          <w:szCs w:val="20"/>
        </w:rPr>
      </w:pPr>
      <w:r>
        <w:rPr>
          <w:rFonts w:ascii="Segoe UI" w:hAnsi="Segoe UI" w:cs="Segoe UI"/>
          <w:bCs/>
          <w:sz w:val="20"/>
          <w:szCs w:val="20"/>
        </w:rPr>
        <w:tab/>
      </w:r>
      <w:r w:rsidRPr="003647DD">
        <w:rPr>
          <w:rFonts w:ascii="Segoe UI" w:hAnsi="Segoe UI" w:cs="Segoe UI"/>
          <w:bCs/>
          <w:sz w:val="20"/>
          <w:szCs w:val="20"/>
        </w:rPr>
        <w:t>10–521 Olsztyn</w:t>
      </w:r>
    </w:p>
    <w:p w14:paraId="7B66B75E" w14:textId="24A0EFB4" w:rsidR="003647DD" w:rsidRPr="003647DD" w:rsidRDefault="003647DD" w:rsidP="003647DD">
      <w:pPr>
        <w:pStyle w:val="Tekstpodstawowy"/>
        <w:tabs>
          <w:tab w:val="left" w:pos="3686"/>
        </w:tabs>
        <w:spacing w:before="7" w:line="276" w:lineRule="auto"/>
        <w:ind w:left="0" w:right="4"/>
        <w:rPr>
          <w:rFonts w:ascii="Segoe UI" w:hAnsi="Segoe UI" w:cs="Segoe UI"/>
          <w:bCs/>
          <w:sz w:val="20"/>
          <w:szCs w:val="20"/>
        </w:rPr>
      </w:pPr>
      <w:r>
        <w:rPr>
          <w:rFonts w:ascii="Segoe UI" w:hAnsi="Segoe UI" w:cs="Segoe UI"/>
          <w:bCs/>
          <w:sz w:val="20"/>
          <w:szCs w:val="20"/>
        </w:rPr>
        <w:tab/>
      </w:r>
      <w:r w:rsidRPr="003647DD">
        <w:rPr>
          <w:rFonts w:ascii="Segoe UI" w:hAnsi="Segoe UI" w:cs="Segoe UI"/>
          <w:bCs/>
          <w:sz w:val="20"/>
          <w:szCs w:val="20"/>
        </w:rPr>
        <w:t>NIP: 739-29-19-373, REGON: 000001146</w:t>
      </w:r>
    </w:p>
    <w:p w14:paraId="2E958C42" w14:textId="4D189778" w:rsidR="003647DD" w:rsidRPr="003647DD" w:rsidRDefault="003647DD" w:rsidP="003647DD">
      <w:pPr>
        <w:pStyle w:val="Tekstpodstawowy"/>
        <w:tabs>
          <w:tab w:val="left" w:pos="3686"/>
        </w:tabs>
        <w:spacing w:before="7" w:line="276" w:lineRule="auto"/>
        <w:ind w:left="0" w:right="4"/>
        <w:rPr>
          <w:rFonts w:ascii="Segoe UI" w:hAnsi="Segoe UI" w:cs="Segoe UI"/>
          <w:bCs/>
          <w:sz w:val="20"/>
          <w:szCs w:val="20"/>
        </w:rPr>
      </w:pPr>
      <w:r>
        <w:rPr>
          <w:rFonts w:ascii="Segoe UI" w:hAnsi="Segoe UI" w:cs="Segoe UI"/>
          <w:bCs/>
          <w:sz w:val="20"/>
          <w:szCs w:val="20"/>
        </w:rPr>
        <w:tab/>
      </w:r>
      <w:r w:rsidRPr="003647DD">
        <w:rPr>
          <w:rFonts w:ascii="Segoe UI" w:hAnsi="Segoe UI" w:cs="Segoe UI"/>
          <w:bCs/>
          <w:sz w:val="20"/>
          <w:szCs w:val="20"/>
        </w:rPr>
        <w:t>tel. 89 527 60 96</w:t>
      </w:r>
    </w:p>
    <w:p w14:paraId="03579927" w14:textId="3A32843D" w:rsidR="00280707" w:rsidRPr="006B6934" w:rsidRDefault="00280707" w:rsidP="003647DD">
      <w:pPr>
        <w:pStyle w:val="Tekstpodstawowy"/>
        <w:tabs>
          <w:tab w:val="left" w:pos="3686"/>
        </w:tabs>
        <w:spacing w:before="7" w:line="276" w:lineRule="auto"/>
        <w:ind w:left="0" w:right="4"/>
        <w:rPr>
          <w:rFonts w:ascii="Segoe UI" w:hAnsi="Segoe UI" w:cs="Segoe UI"/>
          <w:bCs/>
          <w:sz w:val="20"/>
          <w:szCs w:val="20"/>
        </w:rPr>
      </w:pPr>
    </w:p>
    <w:p w14:paraId="54BD8D6C" w14:textId="77777777" w:rsidR="00280707" w:rsidRDefault="00280707" w:rsidP="00BD4206">
      <w:pPr>
        <w:pStyle w:val="Tekstpodstawowy"/>
        <w:tabs>
          <w:tab w:val="left" w:pos="3969"/>
        </w:tabs>
        <w:spacing w:before="7" w:line="276" w:lineRule="auto"/>
        <w:ind w:left="0" w:right="4"/>
        <w:rPr>
          <w:rFonts w:ascii="Segoe UI" w:hAnsi="Segoe UI" w:cs="Segoe UI"/>
          <w:bCs/>
          <w:sz w:val="20"/>
          <w:szCs w:val="20"/>
        </w:rPr>
      </w:pPr>
    </w:p>
    <w:p w14:paraId="57FAF537" w14:textId="77777777" w:rsidR="006B6934" w:rsidRPr="006B6934" w:rsidRDefault="006B6934" w:rsidP="00BD4206">
      <w:pPr>
        <w:pStyle w:val="Tekstpodstawowy"/>
        <w:tabs>
          <w:tab w:val="left" w:pos="3969"/>
        </w:tabs>
        <w:spacing w:before="7" w:line="276" w:lineRule="auto"/>
        <w:ind w:left="0" w:right="4"/>
        <w:rPr>
          <w:rFonts w:ascii="Segoe UI" w:hAnsi="Segoe UI" w:cs="Segoe UI"/>
          <w:bCs/>
          <w:sz w:val="20"/>
          <w:szCs w:val="20"/>
        </w:rPr>
      </w:pPr>
    </w:p>
    <w:p w14:paraId="0C21C4E9" w14:textId="5ACBBA79" w:rsidR="00280707" w:rsidRPr="006B6934" w:rsidRDefault="00280707" w:rsidP="00BD4206">
      <w:pPr>
        <w:pStyle w:val="Tekstpodstawowy"/>
        <w:tabs>
          <w:tab w:val="left" w:pos="3969"/>
        </w:tabs>
        <w:spacing w:before="7" w:line="276" w:lineRule="auto"/>
        <w:ind w:left="0" w:right="4"/>
        <w:rPr>
          <w:rFonts w:ascii="Segoe UI" w:hAnsi="Segoe UI" w:cs="Segoe UI"/>
          <w:b/>
          <w:sz w:val="20"/>
          <w:szCs w:val="20"/>
        </w:rPr>
      </w:pPr>
      <w:r w:rsidRPr="006B6934">
        <w:rPr>
          <w:rFonts w:ascii="Segoe UI" w:hAnsi="Segoe UI" w:cs="Segoe UI"/>
          <w:b/>
          <w:sz w:val="20"/>
          <w:szCs w:val="20"/>
        </w:rPr>
        <w:t>Nazwy i kody grup robót, klasy robót i kategorii robót według Wspólnego Słownika Zamówień (CPV):</w:t>
      </w:r>
    </w:p>
    <w:p w14:paraId="562B66F2" w14:textId="5A192C20" w:rsidR="005E042B" w:rsidRPr="006B6934" w:rsidRDefault="005E042B" w:rsidP="005E042B">
      <w:pPr>
        <w:spacing w:line="276" w:lineRule="auto"/>
        <w:ind w:right="4"/>
        <w:rPr>
          <w:rFonts w:ascii="Segoe UI" w:hAnsi="Segoe UI" w:cs="Segoe UI"/>
          <w:sz w:val="20"/>
          <w:szCs w:val="20"/>
        </w:rPr>
      </w:pPr>
      <w:r w:rsidRPr="006B6934">
        <w:rPr>
          <w:rFonts w:ascii="Segoe UI" w:hAnsi="Segoe UI" w:cs="Segoe UI"/>
          <w:sz w:val="20"/>
          <w:szCs w:val="20"/>
        </w:rPr>
        <w:t>45000000-7 Roboty budowlane</w:t>
      </w:r>
    </w:p>
    <w:p w14:paraId="4EF8F7D4" w14:textId="1148E513" w:rsidR="005E042B" w:rsidRPr="006B6934" w:rsidRDefault="00431658" w:rsidP="005E042B">
      <w:pPr>
        <w:spacing w:line="276" w:lineRule="auto"/>
        <w:ind w:right="4"/>
        <w:rPr>
          <w:rFonts w:ascii="Segoe UI" w:hAnsi="Segoe UI" w:cs="Segoe UI"/>
          <w:sz w:val="20"/>
          <w:szCs w:val="20"/>
        </w:rPr>
      </w:pPr>
      <w:r w:rsidRPr="006B6934">
        <w:rPr>
          <w:rFonts w:ascii="Segoe UI" w:hAnsi="Segoe UI" w:cs="Segoe UI"/>
          <w:sz w:val="20"/>
          <w:szCs w:val="20"/>
        </w:rPr>
        <w:t>45111300-1</w:t>
      </w:r>
      <w:r w:rsidR="005E042B" w:rsidRPr="006B6934">
        <w:rPr>
          <w:rFonts w:ascii="Segoe UI" w:hAnsi="Segoe UI" w:cs="Segoe UI"/>
          <w:sz w:val="20"/>
          <w:szCs w:val="20"/>
        </w:rPr>
        <w:t xml:space="preserve"> Roboty rozbiórkowe</w:t>
      </w:r>
    </w:p>
    <w:p w14:paraId="2EB69A02" w14:textId="0A9B98FF" w:rsidR="002F5A4A" w:rsidRPr="006B6934" w:rsidRDefault="002F5A4A" w:rsidP="006C6B83">
      <w:pPr>
        <w:spacing w:line="276" w:lineRule="auto"/>
        <w:ind w:right="4"/>
        <w:rPr>
          <w:rFonts w:ascii="Segoe UI" w:hAnsi="Segoe UI" w:cs="Segoe UI"/>
          <w:sz w:val="20"/>
          <w:szCs w:val="20"/>
        </w:rPr>
      </w:pPr>
      <w:r w:rsidRPr="006B6934">
        <w:rPr>
          <w:rFonts w:ascii="Segoe UI" w:hAnsi="Segoe UI" w:cs="Segoe UI"/>
          <w:sz w:val="20"/>
          <w:szCs w:val="20"/>
        </w:rPr>
        <w:t>45223100-7</w:t>
      </w:r>
      <w:r w:rsidR="006C6B83" w:rsidRPr="006B6934">
        <w:rPr>
          <w:rFonts w:ascii="Segoe UI" w:hAnsi="Segoe UI" w:cs="Segoe UI"/>
          <w:sz w:val="20"/>
          <w:szCs w:val="20"/>
        </w:rPr>
        <w:t xml:space="preserve"> Montaż konstrukcji metalowych</w:t>
      </w:r>
    </w:p>
    <w:p w14:paraId="4783C8D5" w14:textId="0CFDA27E" w:rsidR="006C6B83" w:rsidRPr="006B6934" w:rsidRDefault="006C6B83" w:rsidP="006C6B83">
      <w:pPr>
        <w:spacing w:line="276" w:lineRule="auto"/>
        <w:ind w:right="4"/>
        <w:rPr>
          <w:rFonts w:ascii="Segoe UI" w:hAnsi="Segoe UI" w:cs="Segoe UI"/>
          <w:sz w:val="20"/>
          <w:szCs w:val="20"/>
        </w:rPr>
      </w:pPr>
      <w:r w:rsidRPr="006B6934">
        <w:rPr>
          <w:rFonts w:ascii="Segoe UI" w:hAnsi="Segoe UI" w:cs="Segoe UI"/>
          <w:sz w:val="20"/>
          <w:szCs w:val="20"/>
        </w:rPr>
        <w:t>4</w:t>
      </w:r>
      <w:r w:rsidR="00452D6F">
        <w:rPr>
          <w:rFonts w:ascii="Segoe UI" w:hAnsi="Segoe UI" w:cs="Segoe UI"/>
          <w:sz w:val="20"/>
          <w:szCs w:val="20"/>
        </w:rPr>
        <w:t>5421141</w:t>
      </w:r>
      <w:r w:rsidRPr="006B6934">
        <w:rPr>
          <w:rFonts w:ascii="Segoe UI" w:hAnsi="Segoe UI" w:cs="Segoe UI"/>
          <w:sz w:val="20"/>
          <w:szCs w:val="20"/>
        </w:rPr>
        <w:t>-</w:t>
      </w:r>
      <w:r w:rsidR="00452D6F">
        <w:rPr>
          <w:rFonts w:ascii="Segoe UI" w:hAnsi="Segoe UI" w:cs="Segoe UI"/>
          <w:sz w:val="20"/>
          <w:szCs w:val="20"/>
        </w:rPr>
        <w:t>1</w:t>
      </w:r>
      <w:r w:rsidRPr="006B6934">
        <w:rPr>
          <w:rFonts w:ascii="Segoe UI" w:hAnsi="Segoe UI" w:cs="Segoe UI"/>
          <w:sz w:val="20"/>
          <w:szCs w:val="20"/>
        </w:rPr>
        <w:t xml:space="preserve"> ścianki działowe</w:t>
      </w:r>
    </w:p>
    <w:p w14:paraId="24217E55" w14:textId="15173EB1" w:rsidR="005E042B" w:rsidRPr="006B6934" w:rsidRDefault="005E042B" w:rsidP="005E042B">
      <w:pPr>
        <w:spacing w:line="276" w:lineRule="auto"/>
        <w:ind w:right="4"/>
        <w:rPr>
          <w:rFonts w:ascii="Segoe UI" w:hAnsi="Segoe UI" w:cs="Segoe UI"/>
          <w:sz w:val="20"/>
          <w:szCs w:val="20"/>
        </w:rPr>
      </w:pPr>
      <w:r w:rsidRPr="006B6934">
        <w:rPr>
          <w:rFonts w:ascii="Segoe UI" w:hAnsi="Segoe UI" w:cs="Segoe UI"/>
          <w:sz w:val="20"/>
          <w:szCs w:val="20"/>
        </w:rPr>
        <w:t>45410000-4</w:t>
      </w:r>
      <w:r w:rsidR="006C6B83" w:rsidRPr="006B6934">
        <w:rPr>
          <w:rFonts w:ascii="Segoe UI" w:hAnsi="Segoe UI" w:cs="Segoe UI"/>
          <w:sz w:val="20"/>
          <w:szCs w:val="20"/>
        </w:rPr>
        <w:t xml:space="preserve"> Tynkowanie </w:t>
      </w:r>
    </w:p>
    <w:p w14:paraId="4FA3E52B" w14:textId="402812AC" w:rsidR="005E042B" w:rsidRPr="006B6934" w:rsidRDefault="005E042B" w:rsidP="005E042B">
      <w:pPr>
        <w:spacing w:line="276" w:lineRule="auto"/>
        <w:ind w:right="4"/>
        <w:rPr>
          <w:rFonts w:ascii="Segoe UI" w:hAnsi="Segoe UI" w:cs="Segoe UI"/>
          <w:sz w:val="20"/>
          <w:szCs w:val="20"/>
        </w:rPr>
      </w:pPr>
      <w:r w:rsidRPr="006B6934">
        <w:rPr>
          <w:rFonts w:ascii="Segoe UI" w:hAnsi="Segoe UI" w:cs="Segoe UI"/>
          <w:sz w:val="20"/>
          <w:szCs w:val="20"/>
        </w:rPr>
        <w:t>45430000-0</w:t>
      </w:r>
      <w:r w:rsidR="006B6934" w:rsidRPr="006B6934">
        <w:rPr>
          <w:rFonts w:ascii="Segoe UI" w:hAnsi="Segoe UI" w:cs="Segoe UI"/>
          <w:sz w:val="20"/>
          <w:szCs w:val="20"/>
        </w:rPr>
        <w:t xml:space="preserve"> Pokrywanie podłóg i ścian</w:t>
      </w:r>
    </w:p>
    <w:p w14:paraId="654AE80D" w14:textId="61BE23BC" w:rsidR="006B6934" w:rsidRPr="006B6934" w:rsidRDefault="006B6934" w:rsidP="005E042B">
      <w:pPr>
        <w:spacing w:line="276" w:lineRule="auto"/>
        <w:ind w:right="4"/>
        <w:rPr>
          <w:rFonts w:ascii="Segoe UI" w:hAnsi="Segoe UI" w:cs="Segoe UI"/>
          <w:sz w:val="20"/>
          <w:szCs w:val="20"/>
        </w:rPr>
      </w:pPr>
      <w:r w:rsidRPr="006B6934">
        <w:rPr>
          <w:rFonts w:ascii="Segoe UI" w:hAnsi="Segoe UI" w:cs="Segoe UI"/>
          <w:sz w:val="20"/>
          <w:szCs w:val="20"/>
        </w:rPr>
        <w:t>45421100-5 Instalowanie drzwi i podobnych elementów</w:t>
      </w:r>
    </w:p>
    <w:p w14:paraId="5C55FE04" w14:textId="2EB23CE6" w:rsidR="006B6934" w:rsidRPr="006B6934" w:rsidRDefault="006B6934" w:rsidP="005E042B">
      <w:pPr>
        <w:spacing w:line="276" w:lineRule="auto"/>
        <w:ind w:right="4"/>
        <w:rPr>
          <w:rFonts w:ascii="Segoe UI" w:hAnsi="Segoe UI" w:cs="Segoe UI"/>
          <w:sz w:val="20"/>
          <w:szCs w:val="20"/>
        </w:rPr>
      </w:pPr>
      <w:r w:rsidRPr="006B6934">
        <w:rPr>
          <w:rFonts w:ascii="Segoe UI" w:hAnsi="Segoe UI" w:cs="Segoe UI"/>
          <w:sz w:val="20"/>
          <w:szCs w:val="20"/>
        </w:rPr>
        <w:t>45332200-5 Roboty instalacyjne hydrauliczne</w:t>
      </w:r>
    </w:p>
    <w:p w14:paraId="1DAD4280" w14:textId="50FB4747" w:rsidR="005E042B" w:rsidRPr="006B6934" w:rsidRDefault="005E042B" w:rsidP="005E042B">
      <w:pPr>
        <w:spacing w:line="276" w:lineRule="auto"/>
        <w:ind w:right="4"/>
        <w:rPr>
          <w:rFonts w:ascii="Segoe UI" w:hAnsi="Segoe UI" w:cs="Segoe UI"/>
          <w:sz w:val="20"/>
          <w:szCs w:val="20"/>
        </w:rPr>
      </w:pPr>
      <w:r w:rsidRPr="006B6934">
        <w:rPr>
          <w:rFonts w:ascii="Segoe UI" w:hAnsi="Segoe UI" w:cs="Segoe UI"/>
          <w:sz w:val="20"/>
          <w:szCs w:val="20"/>
        </w:rPr>
        <w:t>45332300-</w:t>
      </w:r>
      <w:r w:rsidR="006B6934" w:rsidRPr="006B6934">
        <w:rPr>
          <w:rFonts w:ascii="Segoe UI" w:hAnsi="Segoe UI" w:cs="Segoe UI"/>
          <w:sz w:val="20"/>
          <w:szCs w:val="20"/>
        </w:rPr>
        <w:t>6 Roboty instalacyjne kanalizacyjne</w:t>
      </w:r>
    </w:p>
    <w:p w14:paraId="68D0CE31" w14:textId="4D25F669" w:rsidR="006B6934" w:rsidRPr="006B6934" w:rsidRDefault="006B6934" w:rsidP="005E042B">
      <w:pPr>
        <w:spacing w:line="276" w:lineRule="auto"/>
        <w:ind w:right="4"/>
        <w:rPr>
          <w:rFonts w:ascii="Segoe UI" w:hAnsi="Segoe UI" w:cs="Segoe UI"/>
          <w:sz w:val="20"/>
          <w:szCs w:val="20"/>
        </w:rPr>
      </w:pPr>
      <w:r w:rsidRPr="006B6934">
        <w:rPr>
          <w:rFonts w:ascii="Segoe UI" w:hAnsi="Segoe UI" w:cs="Segoe UI"/>
          <w:sz w:val="20"/>
          <w:szCs w:val="20"/>
        </w:rPr>
        <w:t>45331200-8 Instalowanie urządzeń wentylacyjnych i klimatyzacyjnych</w:t>
      </w:r>
    </w:p>
    <w:p w14:paraId="7B3FE5F4" w14:textId="0454A397" w:rsidR="006B6934" w:rsidRPr="006B6934" w:rsidRDefault="006B6934" w:rsidP="006B6934">
      <w:pPr>
        <w:spacing w:line="276" w:lineRule="auto"/>
        <w:ind w:right="4"/>
        <w:rPr>
          <w:rFonts w:ascii="Segoe UI" w:hAnsi="Segoe UI" w:cs="Segoe UI"/>
          <w:sz w:val="20"/>
          <w:szCs w:val="20"/>
        </w:rPr>
      </w:pPr>
      <w:r w:rsidRPr="006B6934">
        <w:rPr>
          <w:rFonts w:ascii="Segoe UI" w:hAnsi="Segoe UI" w:cs="Segoe UI"/>
          <w:sz w:val="20"/>
          <w:szCs w:val="20"/>
        </w:rPr>
        <w:t>45310000-3 Roboty instalacyjne elektryczne</w:t>
      </w:r>
    </w:p>
    <w:p w14:paraId="597EEB9D" w14:textId="65B01EB9" w:rsidR="006B6934" w:rsidRPr="006B6934" w:rsidRDefault="006B6934" w:rsidP="006B6934">
      <w:pPr>
        <w:spacing w:line="276" w:lineRule="auto"/>
        <w:ind w:right="4"/>
        <w:rPr>
          <w:rFonts w:ascii="Segoe UI" w:hAnsi="Segoe UI" w:cs="Segoe UI"/>
          <w:sz w:val="20"/>
          <w:szCs w:val="20"/>
        </w:rPr>
      </w:pPr>
      <w:r w:rsidRPr="006B6934">
        <w:rPr>
          <w:rFonts w:ascii="Segoe UI" w:hAnsi="Segoe UI" w:cs="Segoe UI"/>
          <w:sz w:val="20"/>
          <w:szCs w:val="20"/>
        </w:rPr>
        <w:t>45315600-4 Instalacje niskiego napięcia</w:t>
      </w:r>
    </w:p>
    <w:p w14:paraId="1D24E405" w14:textId="77777777" w:rsidR="006B6934" w:rsidRPr="006B6934" w:rsidRDefault="006B6934" w:rsidP="006B6934">
      <w:pPr>
        <w:spacing w:line="276" w:lineRule="auto"/>
        <w:ind w:right="4"/>
        <w:rPr>
          <w:rFonts w:ascii="Segoe UI" w:hAnsi="Segoe UI" w:cs="Segoe UI"/>
          <w:sz w:val="20"/>
          <w:szCs w:val="20"/>
        </w:rPr>
      </w:pPr>
    </w:p>
    <w:p w14:paraId="24C8318C" w14:textId="77777777" w:rsidR="006B6934" w:rsidRPr="006B6934" w:rsidRDefault="006B6934" w:rsidP="006B6934">
      <w:pPr>
        <w:pStyle w:val="Tekstpodstawowy"/>
        <w:spacing w:line="276" w:lineRule="auto"/>
        <w:ind w:left="0" w:right="4"/>
        <w:rPr>
          <w:rFonts w:ascii="Segoe UI" w:hAnsi="Segoe UI" w:cs="Segoe UI"/>
          <w:b/>
          <w:sz w:val="20"/>
          <w:szCs w:val="20"/>
        </w:rPr>
      </w:pPr>
    </w:p>
    <w:p w14:paraId="2827EF49" w14:textId="3E5875E6" w:rsidR="006B6934" w:rsidRPr="00BC4314" w:rsidRDefault="006B6934" w:rsidP="006B6934">
      <w:pPr>
        <w:spacing w:before="1" w:line="276" w:lineRule="auto"/>
        <w:ind w:right="4"/>
        <w:jc w:val="both"/>
        <w:rPr>
          <w:rFonts w:ascii="Segoe UI" w:hAnsi="Segoe UI" w:cs="Segoe UI"/>
          <w:b/>
          <w:color w:val="EE0000"/>
          <w:sz w:val="20"/>
          <w:szCs w:val="20"/>
        </w:rPr>
      </w:pPr>
      <w:r w:rsidRPr="00BC4314">
        <w:rPr>
          <w:rFonts w:ascii="Segoe UI" w:hAnsi="Segoe UI" w:cs="Segoe UI"/>
          <w:b/>
          <w:color w:val="EE0000"/>
          <w:sz w:val="20"/>
          <w:szCs w:val="20"/>
        </w:rPr>
        <w:t xml:space="preserve">Autor </w:t>
      </w:r>
      <w:proofErr w:type="gramStart"/>
      <w:r w:rsidRPr="00BC4314">
        <w:rPr>
          <w:rFonts w:ascii="Segoe UI" w:hAnsi="Segoe UI" w:cs="Segoe UI"/>
          <w:b/>
          <w:color w:val="EE0000"/>
          <w:sz w:val="20"/>
          <w:szCs w:val="20"/>
        </w:rPr>
        <w:t>opracowania:</w:t>
      </w:r>
      <w:r w:rsidR="003647DD" w:rsidRPr="00BC4314">
        <w:rPr>
          <w:rFonts w:ascii="Segoe UI" w:hAnsi="Segoe UI" w:cs="Segoe UI"/>
          <w:b/>
          <w:color w:val="EE0000"/>
          <w:sz w:val="20"/>
          <w:szCs w:val="20"/>
        </w:rPr>
        <w:t>…</w:t>
      </w:r>
      <w:proofErr w:type="gramEnd"/>
      <w:r w:rsidR="003647DD" w:rsidRPr="00BC4314">
        <w:rPr>
          <w:rFonts w:ascii="Segoe UI" w:hAnsi="Segoe UI" w:cs="Segoe UI"/>
          <w:b/>
          <w:color w:val="EE0000"/>
          <w:sz w:val="20"/>
          <w:szCs w:val="20"/>
        </w:rPr>
        <w:t>…………………………………………</w:t>
      </w:r>
    </w:p>
    <w:p w14:paraId="3675B558" w14:textId="77777777" w:rsidR="006B6934" w:rsidRPr="00BC4314" w:rsidRDefault="006B6934" w:rsidP="006B6934">
      <w:pPr>
        <w:spacing w:before="1" w:line="276" w:lineRule="auto"/>
        <w:ind w:right="4"/>
        <w:jc w:val="both"/>
        <w:rPr>
          <w:rFonts w:ascii="Segoe UI" w:hAnsi="Segoe UI" w:cs="Segoe UI"/>
          <w:b/>
          <w:color w:val="EE0000"/>
          <w:sz w:val="20"/>
          <w:szCs w:val="20"/>
        </w:rPr>
      </w:pPr>
    </w:p>
    <w:p w14:paraId="280C3BE3" w14:textId="15168E0A" w:rsidR="006B6934" w:rsidRPr="00BC4314" w:rsidRDefault="006B6934" w:rsidP="006B6934">
      <w:pPr>
        <w:spacing w:before="1" w:line="276" w:lineRule="auto"/>
        <w:ind w:right="4"/>
        <w:jc w:val="both"/>
        <w:rPr>
          <w:rFonts w:ascii="Segoe UI" w:hAnsi="Segoe UI" w:cs="Segoe UI"/>
          <w:b/>
          <w:color w:val="EE0000"/>
          <w:sz w:val="20"/>
          <w:szCs w:val="20"/>
        </w:rPr>
      </w:pPr>
      <w:r w:rsidRPr="00BC4314">
        <w:rPr>
          <w:rFonts w:ascii="Segoe UI" w:hAnsi="Segoe UI" w:cs="Segoe UI"/>
          <w:b/>
          <w:color w:val="EE0000"/>
          <w:sz w:val="20"/>
          <w:szCs w:val="20"/>
        </w:rPr>
        <w:t xml:space="preserve">Data </w:t>
      </w:r>
      <w:proofErr w:type="gramStart"/>
      <w:r w:rsidRPr="00BC4314">
        <w:rPr>
          <w:rFonts w:ascii="Segoe UI" w:hAnsi="Segoe UI" w:cs="Segoe UI"/>
          <w:b/>
          <w:color w:val="EE0000"/>
          <w:sz w:val="20"/>
          <w:szCs w:val="20"/>
        </w:rPr>
        <w:t>opracowania:</w:t>
      </w:r>
      <w:r w:rsidR="003647DD" w:rsidRPr="00BC4314">
        <w:rPr>
          <w:rFonts w:ascii="Segoe UI" w:hAnsi="Segoe UI" w:cs="Segoe UI"/>
          <w:b/>
          <w:color w:val="EE0000"/>
          <w:sz w:val="20"/>
          <w:szCs w:val="20"/>
        </w:rPr>
        <w:t>…</w:t>
      </w:r>
      <w:proofErr w:type="gramEnd"/>
      <w:r w:rsidR="003647DD" w:rsidRPr="00BC4314">
        <w:rPr>
          <w:rFonts w:ascii="Segoe UI" w:hAnsi="Segoe UI" w:cs="Segoe UI"/>
          <w:b/>
          <w:color w:val="EE0000"/>
          <w:sz w:val="20"/>
          <w:szCs w:val="20"/>
        </w:rPr>
        <w:t>…………………………………………...</w:t>
      </w:r>
    </w:p>
    <w:p w14:paraId="2AF87BA8" w14:textId="77777777" w:rsidR="006B6934" w:rsidRPr="006B6934" w:rsidRDefault="006B6934" w:rsidP="006B6934">
      <w:pPr>
        <w:spacing w:line="276" w:lineRule="auto"/>
        <w:ind w:right="4"/>
        <w:rPr>
          <w:rFonts w:ascii="Segoe UI" w:hAnsi="Segoe UI" w:cs="Segoe UI"/>
          <w:sz w:val="20"/>
          <w:szCs w:val="20"/>
        </w:rPr>
      </w:pPr>
    </w:p>
    <w:p w14:paraId="473C19D8" w14:textId="77777777" w:rsidR="006B6934" w:rsidRPr="006B6934" w:rsidRDefault="006B6934" w:rsidP="005E042B">
      <w:pPr>
        <w:spacing w:line="276" w:lineRule="auto"/>
        <w:ind w:right="4"/>
        <w:rPr>
          <w:rFonts w:ascii="Segoe UI" w:hAnsi="Segoe UI" w:cs="Segoe UI"/>
          <w:sz w:val="20"/>
          <w:szCs w:val="20"/>
        </w:rPr>
      </w:pPr>
    </w:p>
    <w:p w14:paraId="0FD313D3" w14:textId="77777777" w:rsidR="005E042B" w:rsidRPr="006B6934" w:rsidRDefault="005E042B" w:rsidP="006C6B83">
      <w:pPr>
        <w:spacing w:line="276" w:lineRule="auto"/>
        <w:ind w:right="4"/>
        <w:rPr>
          <w:rFonts w:ascii="Segoe UI" w:hAnsi="Segoe UI" w:cs="Segoe UI"/>
          <w:sz w:val="20"/>
          <w:szCs w:val="20"/>
        </w:rPr>
      </w:pPr>
    </w:p>
    <w:p w14:paraId="24DE386C" w14:textId="77777777" w:rsidR="005E042B" w:rsidRPr="006B6934" w:rsidRDefault="005E042B" w:rsidP="005E042B">
      <w:pPr>
        <w:spacing w:before="1"/>
        <w:ind w:right="4"/>
        <w:jc w:val="both"/>
        <w:rPr>
          <w:rFonts w:ascii="Segoe UI" w:hAnsi="Segoe UI" w:cs="Segoe UI"/>
          <w:sz w:val="18"/>
          <w:szCs w:val="18"/>
        </w:rPr>
      </w:pPr>
    </w:p>
    <w:p w14:paraId="1884F2EA" w14:textId="77777777" w:rsidR="006B6934" w:rsidRDefault="006B6934" w:rsidP="005E042B">
      <w:pPr>
        <w:spacing w:before="1"/>
        <w:ind w:right="4"/>
        <w:jc w:val="both"/>
        <w:rPr>
          <w:rFonts w:ascii="Segoe UI" w:hAnsi="Segoe UI" w:cs="Segoe UI"/>
          <w:sz w:val="18"/>
          <w:szCs w:val="18"/>
        </w:rPr>
      </w:pPr>
    </w:p>
    <w:p w14:paraId="48121FB7" w14:textId="77777777" w:rsidR="0037008C" w:rsidRPr="006B6934" w:rsidRDefault="0037008C" w:rsidP="005E042B">
      <w:pPr>
        <w:spacing w:before="1"/>
        <w:ind w:right="4"/>
        <w:jc w:val="both"/>
        <w:rPr>
          <w:rFonts w:ascii="Segoe UI" w:hAnsi="Segoe UI" w:cs="Segoe UI"/>
          <w:sz w:val="18"/>
          <w:szCs w:val="18"/>
        </w:rPr>
      </w:pPr>
    </w:p>
    <w:p w14:paraId="0BAE2DE8" w14:textId="77777777" w:rsidR="006B6934" w:rsidRPr="006B6934" w:rsidRDefault="006B6934" w:rsidP="005E042B">
      <w:pPr>
        <w:spacing w:before="1"/>
        <w:ind w:right="4"/>
        <w:jc w:val="both"/>
        <w:rPr>
          <w:rFonts w:ascii="Segoe UI" w:hAnsi="Segoe UI" w:cs="Segoe UI"/>
          <w:sz w:val="18"/>
          <w:szCs w:val="18"/>
        </w:rPr>
      </w:pPr>
    </w:p>
    <w:p w14:paraId="5DA1ED6C" w14:textId="77777777" w:rsidR="006B6934" w:rsidRPr="006B6934" w:rsidRDefault="006B6934" w:rsidP="005E042B">
      <w:pPr>
        <w:spacing w:before="1"/>
        <w:ind w:right="4"/>
        <w:jc w:val="both"/>
        <w:rPr>
          <w:rFonts w:ascii="Segoe UI" w:hAnsi="Segoe UI" w:cs="Segoe UI"/>
          <w:sz w:val="18"/>
          <w:szCs w:val="18"/>
        </w:rPr>
      </w:pPr>
    </w:p>
    <w:p w14:paraId="640C9A2B" w14:textId="1DDACD49" w:rsidR="004E52D7" w:rsidRPr="006B6934" w:rsidRDefault="00681734" w:rsidP="002D28F7">
      <w:pPr>
        <w:spacing w:line="276" w:lineRule="auto"/>
        <w:ind w:right="4"/>
        <w:jc w:val="both"/>
        <w:rPr>
          <w:rFonts w:ascii="Segoe UI" w:hAnsi="Segoe UI" w:cs="Segoe UI"/>
          <w:b/>
          <w:sz w:val="20"/>
          <w:szCs w:val="20"/>
        </w:rPr>
      </w:pPr>
      <w:r w:rsidRPr="006B6934">
        <w:rPr>
          <w:rFonts w:ascii="Segoe UI" w:hAnsi="Segoe UI" w:cs="Segoe UI"/>
          <w:b/>
          <w:sz w:val="20"/>
          <w:szCs w:val="20"/>
        </w:rPr>
        <w:t>SPIS TREŚCI:</w:t>
      </w:r>
    </w:p>
    <w:sdt>
      <w:sdtPr>
        <w:rPr>
          <w:rStyle w:val="Hipercze"/>
          <w:noProof w:val="0"/>
        </w:rPr>
        <w:id w:val="1262957827"/>
        <w:docPartObj>
          <w:docPartGallery w:val="Table of Contents"/>
          <w:docPartUnique/>
        </w:docPartObj>
      </w:sdtPr>
      <w:sdtEndPr>
        <w:rPr>
          <w:rStyle w:val="Domylnaczcionkaakapitu"/>
          <w:color w:val="auto"/>
          <w:u w:val="none"/>
        </w:rPr>
      </w:sdtEndPr>
      <w:sdtContent>
        <w:p w14:paraId="7FC23419" w14:textId="72849535" w:rsidR="00BC4314" w:rsidRDefault="000B24B7">
          <w:pPr>
            <w:pStyle w:val="Spistreci1"/>
            <w:rPr>
              <w:rFonts w:asciiTheme="minorHAnsi" w:eastAsiaTheme="minorEastAsia" w:hAnsiTheme="minorHAnsi" w:cstheme="minorBidi"/>
              <w:b w:val="0"/>
              <w:bCs w:val="0"/>
              <w:spacing w:val="0"/>
              <w:kern w:val="2"/>
              <w:sz w:val="24"/>
              <w:szCs w:val="24"/>
              <w:lang w:bidi="ar-SA"/>
              <w14:ligatures w14:val="standardContextual"/>
            </w:rPr>
          </w:pPr>
          <w:r w:rsidRPr="006B6934">
            <w:rPr>
              <w:rStyle w:val="Hipercze"/>
              <w:noProof w:val="0"/>
            </w:rPr>
            <w:fldChar w:fldCharType="begin"/>
          </w:r>
          <w:r w:rsidRPr="006B6934">
            <w:rPr>
              <w:rStyle w:val="Hipercze"/>
              <w:noProof w:val="0"/>
            </w:rPr>
            <w:instrText xml:space="preserve"> TOC \o "1-3" \h \z \u </w:instrText>
          </w:r>
          <w:r w:rsidRPr="006B6934">
            <w:rPr>
              <w:rStyle w:val="Hipercze"/>
              <w:noProof w:val="0"/>
            </w:rPr>
            <w:fldChar w:fldCharType="separate"/>
          </w:r>
          <w:hyperlink w:anchor="_Toc236828013" w:history="1">
            <w:r w:rsidR="00BC4314" w:rsidRPr="0084329C">
              <w:rPr>
                <w:rStyle w:val="Hipercze"/>
              </w:rPr>
              <w:t>1.</w:t>
            </w:r>
            <w:r w:rsidR="00BC4314">
              <w:rPr>
                <w:rFonts w:asciiTheme="minorHAnsi" w:eastAsiaTheme="minorEastAsia" w:hAnsiTheme="minorHAnsi" w:cstheme="minorBidi"/>
                <w:b w:val="0"/>
                <w:bCs w:val="0"/>
                <w:spacing w:val="0"/>
                <w:kern w:val="2"/>
                <w:sz w:val="24"/>
                <w:szCs w:val="24"/>
                <w:lang w:bidi="ar-SA"/>
                <w14:ligatures w14:val="standardContextual"/>
              </w:rPr>
              <w:tab/>
            </w:r>
            <w:r w:rsidR="00BC4314" w:rsidRPr="0084329C">
              <w:rPr>
                <w:rStyle w:val="Hipercze"/>
              </w:rPr>
              <w:t>ZAKRES OPRACOWANIA</w:t>
            </w:r>
            <w:r w:rsidR="00BC4314">
              <w:rPr>
                <w:webHidden/>
              </w:rPr>
              <w:tab/>
            </w:r>
            <w:r w:rsidR="00BC4314">
              <w:rPr>
                <w:webHidden/>
              </w:rPr>
              <w:fldChar w:fldCharType="begin"/>
            </w:r>
            <w:r w:rsidR="00BC4314">
              <w:rPr>
                <w:webHidden/>
              </w:rPr>
              <w:instrText xml:space="preserve"> PAGEREF _Toc236828013 \h </w:instrText>
            </w:r>
            <w:r w:rsidR="00BC4314">
              <w:rPr>
                <w:webHidden/>
              </w:rPr>
            </w:r>
            <w:r w:rsidR="00BC4314">
              <w:rPr>
                <w:webHidden/>
              </w:rPr>
              <w:fldChar w:fldCharType="separate"/>
            </w:r>
            <w:r w:rsidR="00D86C76">
              <w:rPr>
                <w:webHidden/>
              </w:rPr>
              <w:t>3</w:t>
            </w:r>
            <w:r w:rsidR="00BC4314">
              <w:rPr>
                <w:webHidden/>
              </w:rPr>
              <w:fldChar w:fldCharType="end"/>
            </w:r>
          </w:hyperlink>
        </w:p>
        <w:p w14:paraId="58559C51" w14:textId="5F04E166" w:rsidR="00BC4314" w:rsidRDefault="00BC4314">
          <w:pPr>
            <w:pStyle w:val="Spistreci1"/>
            <w:rPr>
              <w:rFonts w:asciiTheme="minorHAnsi" w:eastAsiaTheme="minorEastAsia" w:hAnsiTheme="minorHAnsi" w:cstheme="minorBidi"/>
              <w:b w:val="0"/>
              <w:bCs w:val="0"/>
              <w:spacing w:val="0"/>
              <w:kern w:val="2"/>
              <w:sz w:val="24"/>
              <w:szCs w:val="24"/>
              <w:lang w:bidi="ar-SA"/>
              <w14:ligatures w14:val="standardContextual"/>
            </w:rPr>
          </w:pPr>
          <w:hyperlink w:anchor="_Toc236828014" w:history="1">
            <w:r w:rsidRPr="0084329C">
              <w:rPr>
                <w:rStyle w:val="Hipercze"/>
              </w:rPr>
              <w:t>2.</w:t>
            </w:r>
            <w:r>
              <w:rPr>
                <w:rFonts w:asciiTheme="minorHAnsi" w:eastAsiaTheme="minorEastAsia" w:hAnsiTheme="minorHAnsi" w:cstheme="minorBidi"/>
                <w:b w:val="0"/>
                <w:bCs w:val="0"/>
                <w:spacing w:val="0"/>
                <w:kern w:val="2"/>
                <w:sz w:val="24"/>
                <w:szCs w:val="24"/>
                <w:lang w:bidi="ar-SA"/>
                <w14:ligatures w14:val="standardContextual"/>
              </w:rPr>
              <w:tab/>
            </w:r>
            <w:r w:rsidRPr="0084329C">
              <w:rPr>
                <w:rStyle w:val="Hipercze"/>
              </w:rPr>
              <w:t>ZESTAWIENIE POWIERZCHNI PODLEGAJĄCEJ MODERNIZACJI</w:t>
            </w:r>
            <w:r>
              <w:rPr>
                <w:webHidden/>
              </w:rPr>
              <w:tab/>
            </w:r>
            <w:r>
              <w:rPr>
                <w:webHidden/>
              </w:rPr>
              <w:fldChar w:fldCharType="begin"/>
            </w:r>
            <w:r>
              <w:rPr>
                <w:webHidden/>
              </w:rPr>
              <w:instrText xml:space="preserve"> PAGEREF _Toc236828014 \h </w:instrText>
            </w:r>
            <w:r>
              <w:rPr>
                <w:webHidden/>
              </w:rPr>
            </w:r>
            <w:r>
              <w:rPr>
                <w:webHidden/>
              </w:rPr>
              <w:fldChar w:fldCharType="separate"/>
            </w:r>
            <w:r w:rsidR="00D86C76">
              <w:rPr>
                <w:webHidden/>
              </w:rPr>
              <w:t>4</w:t>
            </w:r>
            <w:r>
              <w:rPr>
                <w:webHidden/>
              </w:rPr>
              <w:fldChar w:fldCharType="end"/>
            </w:r>
          </w:hyperlink>
        </w:p>
        <w:p w14:paraId="675AA55E" w14:textId="0E195290" w:rsidR="00BC4314" w:rsidRDefault="00BC4314">
          <w:pPr>
            <w:pStyle w:val="Spistreci1"/>
            <w:rPr>
              <w:rFonts w:asciiTheme="minorHAnsi" w:eastAsiaTheme="minorEastAsia" w:hAnsiTheme="minorHAnsi" w:cstheme="minorBidi"/>
              <w:b w:val="0"/>
              <w:bCs w:val="0"/>
              <w:spacing w:val="0"/>
              <w:kern w:val="2"/>
              <w:sz w:val="24"/>
              <w:szCs w:val="24"/>
              <w:lang w:bidi="ar-SA"/>
              <w14:ligatures w14:val="standardContextual"/>
            </w:rPr>
          </w:pPr>
          <w:hyperlink w:anchor="_Toc236828015" w:history="1">
            <w:r w:rsidRPr="0084329C">
              <w:rPr>
                <w:rStyle w:val="Hipercze"/>
              </w:rPr>
              <w:t>3.</w:t>
            </w:r>
            <w:r>
              <w:rPr>
                <w:rFonts w:asciiTheme="minorHAnsi" w:eastAsiaTheme="minorEastAsia" w:hAnsiTheme="minorHAnsi" w:cstheme="minorBidi"/>
                <w:b w:val="0"/>
                <w:bCs w:val="0"/>
                <w:spacing w:val="0"/>
                <w:kern w:val="2"/>
                <w:sz w:val="24"/>
                <w:szCs w:val="24"/>
                <w:lang w:bidi="ar-SA"/>
                <w14:ligatures w14:val="standardContextual"/>
              </w:rPr>
              <w:tab/>
            </w:r>
            <w:r w:rsidRPr="0084329C">
              <w:rPr>
                <w:rStyle w:val="Hipercze"/>
              </w:rPr>
              <w:t>PLANOWANY ZAKRES PRAC ROZBIÓRKOWYCH I DEMONTAŻY</w:t>
            </w:r>
            <w:r>
              <w:rPr>
                <w:webHidden/>
              </w:rPr>
              <w:tab/>
            </w:r>
            <w:r>
              <w:rPr>
                <w:webHidden/>
              </w:rPr>
              <w:fldChar w:fldCharType="begin"/>
            </w:r>
            <w:r>
              <w:rPr>
                <w:webHidden/>
              </w:rPr>
              <w:instrText xml:space="preserve"> PAGEREF _Toc236828015 \h </w:instrText>
            </w:r>
            <w:r>
              <w:rPr>
                <w:webHidden/>
              </w:rPr>
            </w:r>
            <w:r>
              <w:rPr>
                <w:webHidden/>
              </w:rPr>
              <w:fldChar w:fldCharType="separate"/>
            </w:r>
            <w:r w:rsidR="00D86C76">
              <w:rPr>
                <w:webHidden/>
              </w:rPr>
              <w:t>4</w:t>
            </w:r>
            <w:r>
              <w:rPr>
                <w:webHidden/>
              </w:rPr>
              <w:fldChar w:fldCharType="end"/>
            </w:r>
          </w:hyperlink>
        </w:p>
        <w:p w14:paraId="1B86EE1A" w14:textId="6A73BFDD" w:rsidR="00BC4314" w:rsidRDefault="00BC4314">
          <w:pPr>
            <w:pStyle w:val="Spistreci1"/>
            <w:rPr>
              <w:rFonts w:asciiTheme="minorHAnsi" w:eastAsiaTheme="minorEastAsia" w:hAnsiTheme="minorHAnsi" w:cstheme="minorBidi"/>
              <w:b w:val="0"/>
              <w:bCs w:val="0"/>
              <w:spacing w:val="0"/>
              <w:kern w:val="2"/>
              <w:sz w:val="24"/>
              <w:szCs w:val="24"/>
              <w:lang w:bidi="ar-SA"/>
              <w14:ligatures w14:val="standardContextual"/>
            </w:rPr>
          </w:pPr>
          <w:hyperlink w:anchor="_Toc236828016" w:history="1">
            <w:r w:rsidRPr="0084329C">
              <w:rPr>
                <w:rStyle w:val="Hipercze"/>
              </w:rPr>
              <w:t>4.</w:t>
            </w:r>
            <w:r>
              <w:rPr>
                <w:rFonts w:asciiTheme="minorHAnsi" w:eastAsiaTheme="minorEastAsia" w:hAnsiTheme="minorHAnsi" w:cstheme="minorBidi"/>
                <w:b w:val="0"/>
                <w:bCs w:val="0"/>
                <w:spacing w:val="0"/>
                <w:kern w:val="2"/>
                <w:sz w:val="24"/>
                <w:szCs w:val="24"/>
                <w:lang w:bidi="ar-SA"/>
                <w14:ligatures w14:val="standardContextual"/>
              </w:rPr>
              <w:tab/>
            </w:r>
            <w:r w:rsidRPr="0084329C">
              <w:rPr>
                <w:rStyle w:val="Hipercze"/>
              </w:rPr>
              <w:t>PLANOWANY ZAKRES PRAC BUDOWLANYCH</w:t>
            </w:r>
            <w:r>
              <w:rPr>
                <w:webHidden/>
              </w:rPr>
              <w:tab/>
            </w:r>
            <w:r>
              <w:rPr>
                <w:webHidden/>
              </w:rPr>
              <w:fldChar w:fldCharType="begin"/>
            </w:r>
            <w:r>
              <w:rPr>
                <w:webHidden/>
              </w:rPr>
              <w:instrText xml:space="preserve"> PAGEREF _Toc236828016 \h </w:instrText>
            </w:r>
            <w:r>
              <w:rPr>
                <w:webHidden/>
              </w:rPr>
            </w:r>
            <w:r>
              <w:rPr>
                <w:webHidden/>
              </w:rPr>
              <w:fldChar w:fldCharType="separate"/>
            </w:r>
            <w:r w:rsidR="00D86C76">
              <w:rPr>
                <w:webHidden/>
              </w:rPr>
              <w:t>4</w:t>
            </w:r>
            <w:r>
              <w:rPr>
                <w:webHidden/>
              </w:rPr>
              <w:fldChar w:fldCharType="end"/>
            </w:r>
          </w:hyperlink>
        </w:p>
        <w:p w14:paraId="226924F4" w14:textId="746E9FDE" w:rsidR="00BC4314" w:rsidRDefault="00BC4314">
          <w:pPr>
            <w:pStyle w:val="Spistreci1"/>
            <w:rPr>
              <w:rFonts w:asciiTheme="minorHAnsi" w:eastAsiaTheme="minorEastAsia" w:hAnsiTheme="minorHAnsi" w:cstheme="minorBidi"/>
              <w:b w:val="0"/>
              <w:bCs w:val="0"/>
              <w:spacing w:val="0"/>
              <w:kern w:val="2"/>
              <w:sz w:val="24"/>
              <w:szCs w:val="24"/>
              <w:lang w:bidi="ar-SA"/>
              <w14:ligatures w14:val="standardContextual"/>
            </w:rPr>
          </w:pPr>
          <w:hyperlink w:anchor="_Toc236828017" w:history="1">
            <w:r w:rsidRPr="0084329C">
              <w:rPr>
                <w:rStyle w:val="Hipercze"/>
              </w:rPr>
              <w:t>5.</w:t>
            </w:r>
            <w:r>
              <w:rPr>
                <w:rFonts w:asciiTheme="minorHAnsi" w:eastAsiaTheme="minorEastAsia" w:hAnsiTheme="minorHAnsi" w:cstheme="minorBidi"/>
                <w:b w:val="0"/>
                <w:bCs w:val="0"/>
                <w:spacing w:val="0"/>
                <w:kern w:val="2"/>
                <w:sz w:val="24"/>
                <w:szCs w:val="24"/>
                <w:lang w:bidi="ar-SA"/>
                <w14:ligatures w14:val="standardContextual"/>
              </w:rPr>
              <w:tab/>
            </w:r>
            <w:r w:rsidRPr="0084329C">
              <w:rPr>
                <w:rStyle w:val="Hipercze"/>
              </w:rPr>
              <w:t>ARCHITEKTURA I KONSTRUKCJA</w:t>
            </w:r>
            <w:r>
              <w:rPr>
                <w:webHidden/>
              </w:rPr>
              <w:tab/>
            </w:r>
            <w:r>
              <w:rPr>
                <w:webHidden/>
              </w:rPr>
              <w:fldChar w:fldCharType="begin"/>
            </w:r>
            <w:r>
              <w:rPr>
                <w:webHidden/>
              </w:rPr>
              <w:instrText xml:space="preserve"> PAGEREF _Toc236828017 \h </w:instrText>
            </w:r>
            <w:r>
              <w:rPr>
                <w:webHidden/>
              </w:rPr>
            </w:r>
            <w:r>
              <w:rPr>
                <w:webHidden/>
              </w:rPr>
              <w:fldChar w:fldCharType="separate"/>
            </w:r>
            <w:r w:rsidR="00D86C76">
              <w:rPr>
                <w:webHidden/>
              </w:rPr>
              <w:t>5</w:t>
            </w:r>
            <w:r>
              <w:rPr>
                <w:webHidden/>
              </w:rPr>
              <w:fldChar w:fldCharType="end"/>
            </w:r>
          </w:hyperlink>
        </w:p>
        <w:p w14:paraId="36BB5F63" w14:textId="26C2C1FC" w:rsidR="00BC4314" w:rsidRDefault="00BC4314">
          <w:pPr>
            <w:pStyle w:val="Spistreci1"/>
            <w:rPr>
              <w:rFonts w:asciiTheme="minorHAnsi" w:eastAsiaTheme="minorEastAsia" w:hAnsiTheme="minorHAnsi" w:cstheme="minorBidi"/>
              <w:b w:val="0"/>
              <w:bCs w:val="0"/>
              <w:spacing w:val="0"/>
              <w:kern w:val="2"/>
              <w:sz w:val="24"/>
              <w:szCs w:val="24"/>
              <w:lang w:bidi="ar-SA"/>
              <w14:ligatures w14:val="standardContextual"/>
            </w:rPr>
          </w:pPr>
          <w:hyperlink w:anchor="_Toc236828018" w:history="1">
            <w:r w:rsidRPr="0084329C">
              <w:rPr>
                <w:rStyle w:val="Hipercze"/>
              </w:rPr>
              <w:t>5.1.</w:t>
            </w:r>
            <w:r>
              <w:rPr>
                <w:rFonts w:asciiTheme="minorHAnsi" w:eastAsiaTheme="minorEastAsia" w:hAnsiTheme="minorHAnsi" w:cstheme="minorBidi"/>
                <w:b w:val="0"/>
                <w:bCs w:val="0"/>
                <w:spacing w:val="0"/>
                <w:kern w:val="2"/>
                <w:sz w:val="24"/>
                <w:szCs w:val="24"/>
                <w:lang w:bidi="ar-SA"/>
                <w14:ligatures w14:val="standardContextual"/>
              </w:rPr>
              <w:tab/>
            </w:r>
            <w:r w:rsidRPr="0084329C">
              <w:rPr>
                <w:rStyle w:val="Hipercze"/>
              </w:rPr>
              <w:t>Ściany wewnętrzne</w:t>
            </w:r>
            <w:r>
              <w:rPr>
                <w:webHidden/>
              </w:rPr>
              <w:tab/>
            </w:r>
            <w:r>
              <w:rPr>
                <w:webHidden/>
              </w:rPr>
              <w:fldChar w:fldCharType="begin"/>
            </w:r>
            <w:r>
              <w:rPr>
                <w:webHidden/>
              </w:rPr>
              <w:instrText xml:space="preserve"> PAGEREF _Toc236828018 \h </w:instrText>
            </w:r>
            <w:r>
              <w:rPr>
                <w:webHidden/>
              </w:rPr>
            </w:r>
            <w:r>
              <w:rPr>
                <w:webHidden/>
              </w:rPr>
              <w:fldChar w:fldCharType="separate"/>
            </w:r>
            <w:r w:rsidR="00D86C76">
              <w:rPr>
                <w:webHidden/>
              </w:rPr>
              <w:t>6</w:t>
            </w:r>
            <w:r>
              <w:rPr>
                <w:webHidden/>
              </w:rPr>
              <w:fldChar w:fldCharType="end"/>
            </w:r>
          </w:hyperlink>
        </w:p>
        <w:p w14:paraId="4D471C06" w14:textId="50B4AE98" w:rsidR="00BC4314" w:rsidRDefault="00BC4314">
          <w:pPr>
            <w:pStyle w:val="Spistreci1"/>
            <w:rPr>
              <w:rFonts w:asciiTheme="minorHAnsi" w:eastAsiaTheme="minorEastAsia" w:hAnsiTheme="minorHAnsi" w:cstheme="minorBidi"/>
              <w:b w:val="0"/>
              <w:bCs w:val="0"/>
              <w:spacing w:val="0"/>
              <w:kern w:val="2"/>
              <w:sz w:val="24"/>
              <w:szCs w:val="24"/>
              <w:lang w:bidi="ar-SA"/>
              <w14:ligatures w14:val="standardContextual"/>
            </w:rPr>
          </w:pPr>
          <w:hyperlink w:anchor="_Toc236828019" w:history="1">
            <w:r w:rsidRPr="0084329C">
              <w:rPr>
                <w:rStyle w:val="Hipercze"/>
              </w:rPr>
              <w:t>5.2.</w:t>
            </w:r>
            <w:r>
              <w:rPr>
                <w:rFonts w:asciiTheme="minorHAnsi" w:eastAsiaTheme="minorEastAsia" w:hAnsiTheme="minorHAnsi" w:cstheme="minorBidi"/>
                <w:b w:val="0"/>
                <w:bCs w:val="0"/>
                <w:spacing w:val="0"/>
                <w:kern w:val="2"/>
                <w:sz w:val="24"/>
                <w:szCs w:val="24"/>
                <w:lang w:bidi="ar-SA"/>
                <w14:ligatures w14:val="standardContextual"/>
              </w:rPr>
              <w:tab/>
            </w:r>
            <w:r w:rsidRPr="0084329C">
              <w:rPr>
                <w:rStyle w:val="Hipercze"/>
              </w:rPr>
              <w:t>Windy</w:t>
            </w:r>
            <w:r>
              <w:rPr>
                <w:webHidden/>
              </w:rPr>
              <w:tab/>
            </w:r>
            <w:r>
              <w:rPr>
                <w:webHidden/>
              </w:rPr>
              <w:fldChar w:fldCharType="begin"/>
            </w:r>
            <w:r>
              <w:rPr>
                <w:webHidden/>
              </w:rPr>
              <w:instrText xml:space="preserve"> PAGEREF _Toc236828019 \h </w:instrText>
            </w:r>
            <w:r>
              <w:rPr>
                <w:webHidden/>
              </w:rPr>
            </w:r>
            <w:r>
              <w:rPr>
                <w:webHidden/>
              </w:rPr>
              <w:fldChar w:fldCharType="separate"/>
            </w:r>
            <w:r w:rsidR="00D86C76">
              <w:rPr>
                <w:webHidden/>
              </w:rPr>
              <w:t>6</w:t>
            </w:r>
            <w:r>
              <w:rPr>
                <w:webHidden/>
              </w:rPr>
              <w:fldChar w:fldCharType="end"/>
            </w:r>
          </w:hyperlink>
        </w:p>
        <w:p w14:paraId="3C0B01D3" w14:textId="7BF3EEFB" w:rsidR="00BC4314" w:rsidRDefault="00BC4314">
          <w:pPr>
            <w:pStyle w:val="Spistreci1"/>
            <w:rPr>
              <w:rFonts w:asciiTheme="minorHAnsi" w:eastAsiaTheme="minorEastAsia" w:hAnsiTheme="minorHAnsi" w:cstheme="minorBidi"/>
              <w:b w:val="0"/>
              <w:bCs w:val="0"/>
              <w:spacing w:val="0"/>
              <w:kern w:val="2"/>
              <w:sz w:val="24"/>
              <w:szCs w:val="24"/>
              <w:lang w:bidi="ar-SA"/>
              <w14:ligatures w14:val="standardContextual"/>
            </w:rPr>
          </w:pPr>
          <w:hyperlink w:anchor="_Toc236828020" w:history="1">
            <w:r w:rsidRPr="0084329C">
              <w:rPr>
                <w:rStyle w:val="Hipercze"/>
              </w:rPr>
              <w:t>5.3.</w:t>
            </w:r>
            <w:r>
              <w:rPr>
                <w:rFonts w:asciiTheme="minorHAnsi" w:eastAsiaTheme="minorEastAsia" w:hAnsiTheme="minorHAnsi" w:cstheme="minorBidi"/>
                <w:b w:val="0"/>
                <w:bCs w:val="0"/>
                <w:spacing w:val="0"/>
                <w:kern w:val="2"/>
                <w:sz w:val="24"/>
                <w:szCs w:val="24"/>
                <w:lang w:bidi="ar-SA"/>
                <w14:ligatures w14:val="standardContextual"/>
              </w:rPr>
              <w:tab/>
            </w:r>
            <w:r w:rsidRPr="0084329C">
              <w:rPr>
                <w:rStyle w:val="Hipercze"/>
              </w:rPr>
              <w:t>Sufity</w:t>
            </w:r>
            <w:r>
              <w:rPr>
                <w:webHidden/>
              </w:rPr>
              <w:tab/>
            </w:r>
            <w:r>
              <w:rPr>
                <w:webHidden/>
              </w:rPr>
              <w:fldChar w:fldCharType="begin"/>
            </w:r>
            <w:r>
              <w:rPr>
                <w:webHidden/>
              </w:rPr>
              <w:instrText xml:space="preserve"> PAGEREF _Toc236828020 \h </w:instrText>
            </w:r>
            <w:r>
              <w:rPr>
                <w:webHidden/>
              </w:rPr>
            </w:r>
            <w:r>
              <w:rPr>
                <w:webHidden/>
              </w:rPr>
              <w:fldChar w:fldCharType="separate"/>
            </w:r>
            <w:r w:rsidR="00D86C76">
              <w:rPr>
                <w:webHidden/>
              </w:rPr>
              <w:t>6</w:t>
            </w:r>
            <w:r>
              <w:rPr>
                <w:webHidden/>
              </w:rPr>
              <w:fldChar w:fldCharType="end"/>
            </w:r>
          </w:hyperlink>
        </w:p>
        <w:p w14:paraId="0D51C7DC" w14:textId="441E1AC9" w:rsidR="00BC4314" w:rsidRDefault="00BC4314">
          <w:pPr>
            <w:pStyle w:val="Spistreci1"/>
            <w:rPr>
              <w:rFonts w:asciiTheme="minorHAnsi" w:eastAsiaTheme="minorEastAsia" w:hAnsiTheme="minorHAnsi" w:cstheme="minorBidi"/>
              <w:b w:val="0"/>
              <w:bCs w:val="0"/>
              <w:spacing w:val="0"/>
              <w:kern w:val="2"/>
              <w:sz w:val="24"/>
              <w:szCs w:val="24"/>
              <w:lang w:bidi="ar-SA"/>
              <w14:ligatures w14:val="standardContextual"/>
            </w:rPr>
          </w:pPr>
          <w:hyperlink w:anchor="_Toc236828021" w:history="1">
            <w:r w:rsidRPr="0084329C">
              <w:rPr>
                <w:rStyle w:val="Hipercze"/>
              </w:rPr>
              <w:t>5.4.</w:t>
            </w:r>
            <w:r>
              <w:rPr>
                <w:rFonts w:asciiTheme="minorHAnsi" w:eastAsiaTheme="minorEastAsia" w:hAnsiTheme="minorHAnsi" w:cstheme="minorBidi"/>
                <w:b w:val="0"/>
                <w:bCs w:val="0"/>
                <w:spacing w:val="0"/>
                <w:kern w:val="2"/>
                <w:sz w:val="24"/>
                <w:szCs w:val="24"/>
                <w:lang w:bidi="ar-SA"/>
                <w14:ligatures w14:val="standardContextual"/>
              </w:rPr>
              <w:tab/>
            </w:r>
            <w:r w:rsidRPr="0084329C">
              <w:rPr>
                <w:rStyle w:val="Hipercze"/>
              </w:rPr>
              <w:t>Drzwi wewnętrzne</w:t>
            </w:r>
            <w:r>
              <w:rPr>
                <w:webHidden/>
              </w:rPr>
              <w:tab/>
            </w:r>
            <w:r>
              <w:rPr>
                <w:webHidden/>
              </w:rPr>
              <w:fldChar w:fldCharType="begin"/>
            </w:r>
            <w:r>
              <w:rPr>
                <w:webHidden/>
              </w:rPr>
              <w:instrText xml:space="preserve"> PAGEREF _Toc236828021 \h </w:instrText>
            </w:r>
            <w:r>
              <w:rPr>
                <w:webHidden/>
              </w:rPr>
            </w:r>
            <w:r>
              <w:rPr>
                <w:webHidden/>
              </w:rPr>
              <w:fldChar w:fldCharType="separate"/>
            </w:r>
            <w:r w:rsidR="00D86C76">
              <w:rPr>
                <w:webHidden/>
              </w:rPr>
              <w:t>6</w:t>
            </w:r>
            <w:r>
              <w:rPr>
                <w:webHidden/>
              </w:rPr>
              <w:fldChar w:fldCharType="end"/>
            </w:r>
          </w:hyperlink>
        </w:p>
        <w:p w14:paraId="156CEBFC" w14:textId="464FA0E2" w:rsidR="00BC4314" w:rsidRDefault="00BC4314">
          <w:pPr>
            <w:pStyle w:val="Spistreci1"/>
            <w:rPr>
              <w:rFonts w:asciiTheme="minorHAnsi" w:eastAsiaTheme="minorEastAsia" w:hAnsiTheme="minorHAnsi" w:cstheme="minorBidi"/>
              <w:b w:val="0"/>
              <w:bCs w:val="0"/>
              <w:spacing w:val="0"/>
              <w:kern w:val="2"/>
              <w:sz w:val="24"/>
              <w:szCs w:val="24"/>
              <w:lang w:bidi="ar-SA"/>
              <w14:ligatures w14:val="standardContextual"/>
            </w:rPr>
          </w:pPr>
          <w:hyperlink w:anchor="_Toc236828022" w:history="1">
            <w:r w:rsidRPr="0084329C">
              <w:rPr>
                <w:rStyle w:val="Hipercze"/>
              </w:rPr>
              <w:t>5.5.</w:t>
            </w:r>
            <w:r>
              <w:rPr>
                <w:rFonts w:asciiTheme="minorHAnsi" w:eastAsiaTheme="minorEastAsia" w:hAnsiTheme="minorHAnsi" w:cstheme="minorBidi"/>
                <w:b w:val="0"/>
                <w:bCs w:val="0"/>
                <w:spacing w:val="0"/>
                <w:kern w:val="2"/>
                <w:sz w:val="24"/>
                <w:szCs w:val="24"/>
                <w:lang w:bidi="ar-SA"/>
                <w14:ligatures w14:val="standardContextual"/>
              </w:rPr>
              <w:tab/>
            </w:r>
            <w:r w:rsidRPr="0084329C">
              <w:rPr>
                <w:rStyle w:val="Hipercze"/>
              </w:rPr>
              <w:t>Klatki schodowe</w:t>
            </w:r>
            <w:r>
              <w:rPr>
                <w:webHidden/>
              </w:rPr>
              <w:tab/>
            </w:r>
            <w:r>
              <w:rPr>
                <w:webHidden/>
              </w:rPr>
              <w:fldChar w:fldCharType="begin"/>
            </w:r>
            <w:r>
              <w:rPr>
                <w:webHidden/>
              </w:rPr>
              <w:instrText xml:space="preserve"> PAGEREF _Toc236828022 \h </w:instrText>
            </w:r>
            <w:r>
              <w:rPr>
                <w:webHidden/>
              </w:rPr>
            </w:r>
            <w:r>
              <w:rPr>
                <w:webHidden/>
              </w:rPr>
              <w:fldChar w:fldCharType="separate"/>
            </w:r>
            <w:r w:rsidR="00D86C76">
              <w:rPr>
                <w:webHidden/>
              </w:rPr>
              <w:t>6</w:t>
            </w:r>
            <w:r>
              <w:rPr>
                <w:webHidden/>
              </w:rPr>
              <w:fldChar w:fldCharType="end"/>
            </w:r>
          </w:hyperlink>
        </w:p>
        <w:p w14:paraId="0EA5EAB5" w14:textId="542484C8" w:rsidR="00BC4314" w:rsidRDefault="00BC4314">
          <w:pPr>
            <w:pStyle w:val="Spistreci1"/>
            <w:rPr>
              <w:rFonts w:asciiTheme="minorHAnsi" w:eastAsiaTheme="minorEastAsia" w:hAnsiTheme="minorHAnsi" w:cstheme="minorBidi"/>
              <w:b w:val="0"/>
              <w:bCs w:val="0"/>
              <w:spacing w:val="0"/>
              <w:kern w:val="2"/>
              <w:sz w:val="24"/>
              <w:szCs w:val="24"/>
              <w:lang w:bidi="ar-SA"/>
              <w14:ligatures w14:val="standardContextual"/>
            </w:rPr>
          </w:pPr>
          <w:hyperlink w:anchor="_Toc236828023" w:history="1">
            <w:r w:rsidRPr="0084329C">
              <w:rPr>
                <w:rStyle w:val="Hipercze"/>
              </w:rPr>
              <w:t>6.</w:t>
            </w:r>
            <w:r>
              <w:rPr>
                <w:rFonts w:asciiTheme="minorHAnsi" w:eastAsiaTheme="minorEastAsia" w:hAnsiTheme="minorHAnsi" w:cstheme="minorBidi"/>
                <w:b w:val="0"/>
                <w:bCs w:val="0"/>
                <w:spacing w:val="0"/>
                <w:kern w:val="2"/>
                <w:sz w:val="24"/>
                <w:szCs w:val="24"/>
                <w:lang w:bidi="ar-SA"/>
                <w14:ligatures w14:val="standardContextual"/>
              </w:rPr>
              <w:tab/>
            </w:r>
            <w:r w:rsidRPr="0084329C">
              <w:rPr>
                <w:rStyle w:val="Hipercze"/>
              </w:rPr>
              <w:t>INSTALACJA WODOCIĄGOWO – KANALIZACYJNA I HYDRANTOWA</w:t>
            </w:r>
            <w:r>
              <w:rPr>
                <w:webHidden/>
              </w:rPr>
              <w:tab/>
            </w:r>
            <w:r>
              <w:rPr>
                <w:webHidden/>
              </w:rPr>
              <w:fldChar w:fldCharType="begin"/>
            </w:r>
            <w:r>
              <w:rPr>
                <w:webHidden/>
              </w:rPr>
              <w:instrText xml:space="preserve"> PAGEREF _Toc236828023 \h </w:instrText>
            </w:r>
            <w:r>
              <w:rPr>
                <w:webHidden/>
              </w:rPr>
            </w:r>
            <w:r>
              <w:rPr>
                <w:webHidden/>
              </w:rPr>
              <w:fldChar w:fldCharType="separate"/>
            </w:r>
            <w:r w:rsidR="00D86C76">
              <w:rPr>
                <w:webHidden/>
              </w:rPr>
              <w:t>6</w:t>
            </w:r>
            <w:r>
              <w:rPr>
                <w:webHidden/>
              </w:rPr>
              <w:fldChar w:fldCharType="end"/>
            </w:r>
          </w:hyperlink>
        </w:p>
        <w:p w14:paraId="0E29D229" w14:textId="3BD9354C" w:rsidR="00BC4314" w:rsidRDefault="00BC4314">
          <w:pPr>
            <w:pStyle w:val="Spistreci2"/>
            <w:tabs>
              <w:tab w:val="left" w:pos="960"/>
              <w:tab w:val="right" w:leader="dot" w:pos="9066"/>
            </w:tabs>
            <w:rPr>
              <w:rFonts w:asciiTheme="minorHAnsi" w:eastAsiaTheme="minorEastAsia" w:hAnsiTheme="minorHAnsi" w:cstheme="minorBidi"/>
              <w:noProof/>
              <w:kern w:val="2"/>
              <w:sz w:val="24"/>
              <w:szCs w:val="24"/>
              <w:lang w:bidi="ar-SA"/>
              <w14:ligatures w14:val="standardContextual"/>
            </w:rPr>
          </w:pPr>
          <w:hyperlink w:anchor="_Toc236828024" w:history="1">
            <w:r w:rsidRPr="0084329C">
              <w:rPr>
                <w:rStyle w:val="Hipercze"/>
                <w:rFonts w:ascii="Segoe UI" w:hAnsi="Segoe UI" w:cs="Segoe UI"/>
                <w:b/>
                <w:noProof/>
              </w:rPr>
              <w:t>6.1.</w:t>
            </w:r>
            <w:r>
              <w:rPr>
                <w:rFonts w:asciiTheme="minorHAnsi" w:eastAsiaTheme="minorEastAsia" w:hAnsiTheme="minorHAnsi" w:cstheme="minorBidi"/>
                <w:noProof/>
                <w:kern w:val="2"/>
                <w:sz w:val="24"/>
                <w:szCs w:val="24"/>
                <w:lang w:bidi="ar-SA"/>
                <w14:ligatures w14:val="standardContextual"/>
              </w:rPr>
              <w:tab/>
            </w:r>
            <w:r w:rsidRPr="0084329C">
              <w:rPr>
                <w:rStyle w:val="Hipercze"/>
                <w:rFonts w:ascii="Segoe UI" w:hAnsi="Segoe UI" w:cs="Segoe UI"/>
                <w:b/>
                <w:noProof/>
              </w:rPr>
              <w:t>Instalacja wody zimnej, ciepłej i</w:t>
            </w:r>
            <w:r w:rsidRPr="0084329C">
              <w:rPr>
                <w:rStyle w:val="Hipercze"/>
                <w:rFonts w:ascii="Segoe UI" w:hAnsi="Segoe UI" w:cs="Segoe UI"/>
                <w:b/>
                <w:noProof/>
                <w:spacing w:val="-4"/>
              </w:rPr>
              <w:t xml:space="preserve"> </w:t>
            </w:r>
            <w:r w:rsidRPr="0084329C">
              <w:rPr>
                <w:rStyle w:val="Hipercze"/>
                <w:rFonts w:ascii="Segoe UI" w:hAnsi="Segoe UI" w:cs="Segoe UI"/>
                <w:b/>
                <w:noProof/>
              </w:rPr>
              <w:t>cyrkulacji</w:t>
            </w:r>
            <w:r>
              <w:rPr>
                <w:noProof/>
                <w:webHidden/>
              </w:rPr>
              <w:tab/>
            </w:r>
            <w:r>
              <w:rPr>
                <w:noProof/>
                <w:webHidden/>
              </w:rPr>
              <w:fldChar w:fldCharType="begin"/>
            </w:r>
            <w:r>
              <w:rPr>
                <w:noProof/>
                <w:webHidden/>
              </w:rPr>
              <w:instrText xml:space="preserve"> PAGEREF _Toc236828024 \h </w:instrText>
            </w:r>
            <w:r>
              <w:rPr>
                <w:noProof/>
                <w:webHidden/>
              </w:rPr>
            </w:r>
            <w:r>
              <w:rPr>
                <w:noProof/>
                <w:webHidden/>
              </w:rPr>
              <w:fldChar w:fldCharType="separate"/>
            </w:r>
            <w:r w:rsidR="00D86C76">
              <w:rPr>
                <w:noProof/>
                <w:webHidden/>
              </w:rPr>
              <w:t>6</w:t>
            </w:r>
            <w:r>
              <w:rPr>
                <w:noProof/>
                <w:webHidden/>
              </w:rPr>
              <w:fldChar w:fldCharType="end"/>
            </w:r>
          </w:hyperlink>
        </w:p>
        <w:p w14:paraId="75702F68" w14:textId="429DB470" w:rsidR="00BC4314" w:rsidRDefault="00BC4314">
          <w:pPr>
            <w:pStyle w:val="Spistreci2"/>
            <w:tabs>
              <w:tab w:val="left" w:pos="960"/>
              <w:tab w:val="right" w:leader="dot" w:pos="9066"/>
            </w:tabs>
            <w:rPr>
              <w:rFonts w:asciiTheme="minorHAnsi" w:eastAsiaTheme="minorEastAsia" w:hAnsiTheme="minorHAnsi" w:cstheme="minorBidi"/>
              <w:noProof/>
              <w:kern w:val="2"/>
              <w:sz w:val="24"/>
              <w:szCs w:val="24"/>
              <w:lang w:bidi="ar-SA"/>
              <w14:ligatures w14:val="standardContextual"/>
            </w:rPr>
          </w:pPr>
          <w:hyperlink w:anchor="_Toc236828025" w:history="1">
            <w:r w:rsidRPr="0084329C">
              <w:rPr>
                <w:rStyle w:val="Hipercze"/>
                <w:rFonts w:ascii="Segoe UI" w:hAnsi="Segoe UI" w:cs="Segoe UI"/>
                <w:b/>
                <w:noProof/>
              </w:rPr>
              <w:t>6.2.</w:t>
            </w:r>
            <w:r>
              <w:rPr>
                <w:rFonts w:asciiTheme="minorHAnsi" w:eastAsiaTheme="minorEastAsia" w:hAnsiTheme="minorHAnsi" w:cstheme="minorBidi"/>
                <w:noProof/>
                <w:kern w:val="2"/>
                <w:sz w:val="24"/>
                <w:szCs w:val="24"/>
                <w:lang w:bidi="ar-SA"/>
                <w14:ligatures w14:val="standardContextual"/>
              </w:rPr>
              <w:tab/>
            </w:r>
            <w:r w:rsidRPr="0084329C">
              <w:rPr>
                <w:rStyle w:val="Hipercze"/>
                <w:rFonts w:ascii="Segoe UI" w:hAnsi="Segoe UI" w:cs="Segoe UI"/>
                <w:b/>
                <w:noProof/>
              </w:rPr>
              <w:t>Instalacja hydrantowa oraz wyposażenie w gaśnice</w:t>
            </w:r>
            <w:r>
              <w:rPr>
                <w:noProof/>
                <w:webHidden/>
              </w:rPr>
              <w:tab/>
            </w:r>
            <w:r>
              <w:rPr>
                <w:noProof/>
                <w:webHidden/>
              </w:rPr>
              <w:fldChar w:fldCharType="begin"/>
            </w:r>
            <w:r>
              <w:rPr>
                <w:noProof/>
                <w:webHidden/>
              </w:rPr>
              <w:instrText xml:space="preserve"> PAGEREF _Toc236828025 \h </w:instrText>
            </w:r>
            <w:r>
              <w:rPr>
                <w:noProof/>
                <w:webHidden/>
              </w:rPr>
            </w:r>
            <w:r>
              <w:rPr>
                <w:noProof/>
                <w:webHidden/>
              </w:rPr>
              <w:fldChar w:fldCharType="separate"/>
            </w:r>
            <w:r w:rsidR="00D86C76">
              <w:rPr>
                <w:noProof/>
                <w:webHidden/>
              </w:rPr>
              <w:t>6</w:t>
            </w:r>
            <w:r>
              <w:rPr>
                <w:noProof/>
                <w:webHidden/>
              </w:rPr>
              <w:fldChar w:fldCharType="end"/>
            </w:r>
          </w:hyperlink>
        </w:p>
        <w:p w14:paraId="6BD791AE" w14:textId="5EE93FFA" w:rsidR="00BC4314" w:rsidRDefault="00BC4314">
          <w:pPr>
            <w:pStyle w:val="Spistreci2"/>
            <w:tabs>
              <w:tab w:val="left" w:pos="960"/>
              <w:tab w:val="right" w:leader="dot" w:pos="9066"/>
            </w:tabs>
            <w:rPr>
              <w:rFonts w:asciiTheme="minorHAnsi" w:eastAsiaTheme="minorEastAsia" w:hAnsiTheme="minorHAnsi" w:cstheme="minorBidi"/>
              <w:noProof/>
              <w:kern w:val="2"/>
              <w:sz w:val="24"/>
              <w:szCs w:val="24"/>
              <w:lang w:bidi="ar-SA"/>
              <w14:ligatures w14:val="standardContextual"/>
            </w:rPr>
          </w:pPr>
          <w:hyperlink w:anchor="_Toc236828026" w:history="1">
            <w:r w:rsidRPr="0084329C">
              <w:rPr>
                <w:rStyle w:val="Hipercze"/>
                <w:rFonts w:ascii="Segoe UI" w:hAnsi="Segoe UI" w:cs="Segoe UI"/>
                <w:b/>
                <w:noProof/>
              </w:rPr>
              <w:t>6.3.</w:t>
            </w:r>
            <w:r>
              <w:rPr>
                <w:rFonts w:asciiTheme="minorHAnsi" w:eastAsiaTheme="minorEastAsia" w:hAnsiTheme="minorHAnsi" w:cstheme="minorBidi"/>
                <w:noProof/>
                <w:kern w:val="2"/>
                <w:sz w:val="24"/>
                <w:szCs w:val="24"/>
                <w:lang w:bidi="ar-SA"/>
                <w14:ligatures w14:val="standardContextual"/>
              </w:rPr>
              <w:tab/>
            </w:r>
            <w:r w:rsidRPr="0084329C">
              <w:rPr>
                <w:rStyle w:val="Hipercze"/>
                <w:rFonts w:ascii="Segoe UI" w:hAnsi="Segoe UI" w:cs="Segoe UI"/>
                <w:b/>
                <w:noProof/>
              </w:rPr>
              <w:t>Instalacja kanalizacji sanitarnej</w:t>
            </w:r>
            <w:r>
              <w:rPr>
                <w:noProof/>
                <w:webHidden/>
              </w:rPr>
              <w:tab/>
            </w:r>
            <w:r>
              <w:rPr>
                <w:noProof/>
                <w:webHidden/>
              </w:rPr>
              <w:fldChar w:fldCharType="begin"/>
            </w:r>
            <w:r>
              <w:rPr>
                <w:noProof/>
                <w:webHidden/>
              </w:rPr>
              <w:instrText xml:space="preserve"> PAGEREF _Toc236828026 \h </w:instrText>
            </w:r>
            <w:r>
              <w:rPr>
                <w:noProof/>
                <w:webHidden/>
              </w:rPr>
            </w:r>
            <w:r>
              <w:rPr>
                <w:noProof/>
                <w:webHidden/>
              </w:rPr>
              <w:fldChar w:fldCharType="separate"/>
            </w:r>
            <w:r w:rsidR="00D86C76">
              <w:rPr>
                <w:noProof/>
                <w:webHidden/>
              </w:rPr>
              <w:t>6</w:t>
            </w:r>
            <w:r>
              <w:rPr>
                <w:noProof/>
                <w:webHidden/>
              </w:rPr>
              <w:fldChar w:fldCharType="end"/>
            </w:r>
          </w:hyperlink>
        </w:p>
        <w:p w14:paraId="47FCA570" w14:textId="7BCB3017" w:rsidR="00BC4314" w:rsidRDefault="00BC4314">
          <w:pPr>
            <w:pStyle w:val="Spistreci1"/>
            <w:rPr>
              <w:rFonts w:asciiTheme="minorHAnsi" w:eastAsiaTheme="minorEastAsia" w:hAnsiTheme="minorHAnsi" w:cstheme="minorBidi"/>
              <w:b w:val="0"/>
              <w:bCs w:val="0"/>
              <w:spacing w:val="0"/>
              <w:kern w:val="2"/>
              <w:sz w:val="24"/>
              <w:szCs w:val="24"/>
              <w:lang w:bidi="ar-SA"/>
              <w14:ligatures w14:val="standardContextual"/>
            </w:rPr>
          </w:pPr>
          <w:hyperlink w:anchor="_Toc236828027" w:history="1">
            <w:r w:rsidRPr="0084329C">
              <w:rPr>
                <w:rStyle w:val="Hipercze"/>
              </w:rPr>
              <w:t>7.</w:t>
            </w:r>
            <w:r>
              <w:rPr>
                <w:rFonts w:asciiTheme="minorHAnsi" w:eastAsiaTheme="minorEastAsia" w:hAnsiTheme="minorHAnsi" w:cstheme="minorBidi"/>
                <w:b w:val="0"/>
                <w:bCs w:val="0"/>
                <w:spacing w:val="0"/>
                <w:kern w:val="2"/>
                <w:sz w:val="24"/>
                <w:szCs w:val="24"/>
                <w:lang w:bidi="ar-SA"/>
                <w14:ligatures w14:val="standardContextual"/>
              </w:rPr>
              <w:tab/>
            </w:r>
            <w:r w:rsidRPr="0084329C">
              <w:rPr>
                <w:rStyle w:val="Hipercze"/>
              </w:rPr>
              <w:t>INSTALACJA CENTRALNEGO OGRZEWANIA</w:t>
            </w:r>
            <w:r>
              <w:rPr>
                <w:webHidden/>
              </w:rPr>
              <w:tab/>
            </w:r>
            <w:r>
              <w:rPr>
                <w:webHidden/>
              </w:rPr>
              <w:fldChar w:fldCharType="begin"/>
            </w:r>
            <w:r>
              <w:rPr>
                <w:webHidden/>
              </w:rPr>
              <w:instrText xml:space="preserve"> PAGEREF _Toc236828027 \h </w:instrText>
            </w:r>
            <w:r>
              <w:rPr>
                <w:webHidden/>
              </w:rPr>
            </w:r>
            <w:r>
              <w:rPr>
                <w:webHidden/>
              </w:rPr>
              <w:fldChar w:fldCharType="separate"/>
            </w:r>
            <w:r w:rsidR="00D86C76">
              <w:rPr>
                <w:webHidden/>
              </w:rPr>
              <w:t>7</w:t>
            </w:r>
            <w:r>
              <w:rPr>
                <w:webHidden/>
              </w:rPr>
              <w:fldChar w:fldCharType="end"/>
            </w:r>
          </w:hyperlink>
        </w:p>
        <w:p w14:paraId="4263A2D0" w14:textId="7E73284A" w:rsidR="00BC4314" w:rsidRDefault="00BC4314">
          <w:pPr>
            <w:pStyle w:val="Spistreci1"/>
            <w:rPr>
              <w:rFonts w:asciiTheme="minorHAnsi" w:eastAsiaTheme="minorEastAsia" w:hAnsiTheme="minorHAnsi" w:cstheme="minorBidi"/>
              <w:b w:val="0"/>
              <w:bCs w:val="0"/>
              <w:spacing w:val="0"/>
              <w:kern w:val="2"/>
              <w:sz w:val="24"/>
              <w:szCs w:val="24"/>
              <w:lang w:bidi="ar-SA"/>
              <w14:ligatures w14:val="standardContextual"/>
            </w:rPr>
          </w:pPr>
          <w:hyperlink w:anchor="_Toc236828028" w:history="1">
            <w:r w:rsidRPr="0084329C">
              <w:rPr>
                <w:rStyle w:val="Hipercze"/>
              </w:rPr>
              <w:t>8.</w:t>
            </w:r>
            <w:r>
              <w:rPr>
                <w:rFonts w:asciiTheme="minorHAnsi" w:eastAsiaTheme="minorEastAsia" w:hAnsiTheme="minorHAnsi" w:cstheme="minorBidi"/>
                <w:b w:val="0"/>
                <w:bCs w:val="0"/>
                <w:spacing w:val="0"/>
                <w:kern w:val="2"/>
                <w:sz w:val="24"/>
                <w:szCs w:val="24"/>
                <w:lang w:bidi="ar-SA"/>
                <w14:ligatures w14:val="standardContextual"/>
              </w:rPr>
              <w:tab/>
            </w:r>
            <w:r w:rsidRPr="0084329C">
              <w:rPr>
                <w:rStyle w:val="Hipercze"/>
              </w:rPr>
              <w:t>INSTALACJA WENTYLACJI MECHANICZNEJ I KLIMATYZACJI</w:t>
            </w:r>
            <w:r>
              <w:rPr>
                <w:webHidden/>
              </w:rPr>
              <w:tab/>
            </w:r>
            <w:r>
              <w:rPr>
                <w:webHidden/>
              </w:rPr>
              <w:fldChar w:fldCharType="begin"/>
            </w:r>
            <w:r>
              <w:rPr>
                <w:webHidden/>
              </w:rPr>
              <w:instrText xml:space="preserve"> PAGEREF _Toc236828028 \h </w:instrText>
            </w:r>
            <w:r>
              <w:rPr>
                <w:webHidden/>
              </w:rPr>
            </w:r>
            <w:r>
              <w:rPr>
                <w:webHidden/>
              </w:rPr>
              <w:fldChar w:fldCharType="separate"/>
            </w:r>
            <w:r w:rsidR="00D86C76">
              <w:rPr>
                <w:webHidden/>
              </w:rPr>
              <w:t>7</w:t>
            </w:r>
            <w:r>
              <w:rPr>
                <w:webHidden/>
              </w:rPr>
              <w:fldChar w:fldCharType="end"/>
            </w:r>
          </w:hyperlink>
        </w:p>
        <w:p w14:paraId="0369D956" w14:textId="21245701" w:rsidR="00BC4314" w:rsidRDefault="00BC4314">
          <w:pPr>
            <w:pStyle w:val="Spistreci1"/>
            <w:rPr>
              <w:rFonts w:asciiTheme="minorHAnsi" w:eastAsiaTheme="minorEastAsia" w:hAnsiTheme="minorHAnsi" w:cstheme="minorBidi"/>
              <w:b w:val="0"/>
              <w:bCs w:val="0"/>
              <w:spacing w:val="0"/>
              <w:kern w:val="2"/>
              <w:sz w:val="24"/>
              <w:szCs w:val="24"/>
              <w:lang w:bidi="ar-SA"/>
              <w14:ligatures w14:val="standardContextual"/>
            </w:rPr>
          </w:pPr>
          <w:hyperlink w:anchor="_Toc236828029" w:history="1">
            <w:r w:rsidRPr="0084329C">
              <w:rPr>
                <w:rStyle w:val="Hipercze"/>
              </w:rPr>
              <w:t>9.</w:t>
            </w:r>
            <w:r>
              <w:rPr>
                <w:rFonts w:asciiTheme="minorHAnsi" w:eastAsiaTheme="minorEastAsia" w:hAnsiTheme="minorHAnsi" w:cstheme="minorBidi"/>
                <w:b w:val="0"/>
                <w:bCs w:val="0"/>
                <w:spacing w:val="0"/>
                <w:kern w:val="2"/>
                <w:sz w:val="24"/>
                <w:szCs w:val="24"/>
                <w:lang w:bidi="ar-SA"/>
                <w14:ligatures w14:val="standardContextual"/>
              </w:rPr>
              <w:tab/>
            </w:r>
            <w:r w:rsidRPr="0084329C">
              <w:rPr>
                <w:rStyle w:val="Hipercze"/>
              </w:rPr>
              <w:t>INSTALACJE ELEKTRYCZNE I NISKOPRĄDOWE</w:t>
            </w:r>
            <w:r>
              <w:rPr>
                <w:webHidden/>
              </w:rPr>
              <w:tab/>
            </w:r>
            <w:r>
              <w:rPr>
                <w:webHidden/>
              </w:rPr>
              <w:fldChar w:fldCharType="begin"/>
            </w:r>
            <w:r>
              <w:rPr>
                <w:webHidden/>
              </w:rPr>
              <w:instrText xml:space="preserve"> PAGEREF _Toc236828029 \h </w:instrText>
            </w:r>
            <w:r>
              <w:rPr>
                <w:webHidden/>
              </w:rPr>
            </w:r>
            <w:r>
              <w:rPr>
                <w:webHidden/>
              </w:rPr>
              <w:fldChar w:fldCharType="separate"/>
            </w:r>
            <w:r w:rsidR="00D86C76">
              <w:rPr>
                <w:webHidden/>
              </w:rPr>
              <w:t>8</w:t>
            </w:r>
            <w:r>
              <w:rPr>
                <w:webHidden/>
              </w:rPr>
              <w:fldChar w:fldCharType="end"/>
            </w:r>
          </w:hyperlink>
        </w:p>
        <w:p w14:paraId="0EC36E92" w14:textId="7221080E" w:rsidR="00BC4314" w:rsidRDefault="00BC4314">
          <w:pPr>
            <w:pStyle w:val="Spistreci2"/>
            <w:tabs>
              <w:tab w:val="left" w:pos="960"/>
              <w:tab w:val="right" w:leader="dot" w:pos="9066"/>
            </w:tabs>
            <w:rPr>
              <w:rFonts w:asciiTheme="minorHAnsi" w:eastAsiaTheme="minorEastAsia" w:hAnsiTheme="minorHAnsi" w:cstheme="minorBidi"/>
              <w:noProof/>
              <w:kern w:val="2"/>
              <w:sz w:val="24"/>
              <w:szCs w:val="24"/>
              <w:lang w:bidi="ar-SA"/>
              <w14:ligatures w14:val="standardContextual"/>
            </w:rPr>
          </w:pPr>
          <w:hyperlink w:anchor="_Toc236828030" w:history="1">
            <w:r w:rsidRPr="0084329C">
              <w:rPr>
                <w:rStyle w:val="Hipercze"/>
                <w:rFonts w:ascii="Segoe UI" w:hAnsi="Segoe UI" w:cs="Segoe UI"/>
                <w:b/>
                <w:noProof/>
              </w:rPr>
              <w:t>9.1.</w:t>
            </w:r>
            <w:r>
              <w:rPr>
                <w:rFonts w:asciiTheme="minorHAnsi" w:eastAsiaTheme="minorEastAsia" w:hAnsiTheme="minorHAnsi" w:cstheme="minorBidi"/>
                <w:noProof/>
                <w:kern w:val="2"/>
                <w:sz w:val="24"/>
                <w:szCs w:val="24"/>
                <w:lang w:bidi="ar-SA"/>
                <w14:ligatures w14:val="standardContextual"/>
              </w:rPr>
              <w:tab/>
            </w:r>
            <w:r w:rsidRPr="0084329C">
              <w:rPr>
                <w:rStyle w:val="Hipercze"/>
                <w:rFonts w:ascii="Segoe UI" w:hAnsi="Segoe UI" w:cs="Segoe UI"/>
                <w:b/>
                <w:noProof/>
              </w:rPr>
              <w:t>Oświetlenie</w:t>
            </w:r>
            <w:r>
              <w:rPr>
                <w:noProof/>
                <w:webHidden/>
              </w:rPr>
              <w:tab/>
            </w:r>
            <w:r>
              <w:rPr>
                <w:noProof/>
                <w:webHidden/>
              </w:rPr>
              <w:fldChar w:fldCharType="begin"/>
            </w:r>
            <w:r>
              <w:rPr>
                <w:noProof/>
                <w:webHidden/>
              </w:rPr>
              <w:instrText xml:space="preserve"> PAGEREF _Toc236828030 \h </w:instrText>
            </w:r>
            <w:r>
              <w:rPr>
                <w:noProof/>
                <w:webHidden/>
              </w:rPr>
            </w:r>
            <w:r>
              <w:rPr>
                <w:noProof/>
                <w:webHidden/>
              </w:rPr>
              <w:fldChar w:fldCharType="separate"/>
            </w:r>
            <w:r w:rsidR="00D86C76">
              <w:rPr>
                <w:noProof/>
                <w:webHidden/>
              </w:rPr>
              <w:t>8</w:t>
            </w:r>
            <w:r>
              <w:rPr>
                <w:noProof/>
                <w:webHidden/>
              </w:rPr>
              <w:fldChar w:fldCharType="end"/>
            </w:r>
          </w:hyperlink>
        </w:p>
        <w:p w14:paraId="7A757E99" w14:textId="696627B4" w:rsidR="00BC4314" w:rsidRDefault="00BC4314">
          <w:pPr>
            <w:pStyle w:val="Spistreci2"/>
            <w:tabs>
              <w:tab w:val="left" w:pos="960"/>
              <w:tab w:val="right" w:leader="dot" w:pos="9066"/>
            </w:tabs>
            <w:rPr>
              <w:rFonts w:asciiTheme="minorHAnsi" w:eastAsiaTheme="minorEastAsia" w:hAnsiTheme="minorHAnsi" w:cstheme="minorBidi"/>
              <w:noProof/>
              <w:kern w:val="2"/>
              <w:sz w:val="24"/>
              <w:szCs w:val="24"/>
              <w:lang w:bidi="ar-SA"/>
              <w14:ligatures w14:val="standardContextual"/>
            </w:rPr>
          </w:pPr>
          <w:hyperlink w:anchor="_Toc236828031" w:history="1">
            <w:r w:rsidRPr="0084329C">
              <w:rPr>
                <w:rStyle w:val="Hipercze"/>
                <w:rFonts w:ascii="Segoe UI" w:hAnsi="Segoe UI" w:cs="Segoe UI"/>
                <w:b/>
                <w:noProof/>
              </w:rPr>
              <w:t>9.2.</w:t>
            </w:r>
            <w:r>
              <w:rPr>
                <w:rFonts w:asciiTheme="minorHAnsi" w:eastAsiaTheme="minorEastAsia" w:hAnsiTheme="minorHAnsi" w:cstheme="minorBidi"/>
                <w:noProof/>
                <w:kern w:val="2"/>
                <w:sz w:val="24"/>
                <w:szCs w:val="24"/>
                <w:lang w:bidi="ar-SA"/>
                <w14:ligatures w14:val="standardContextual"/>
              </w:rPr>
              <w:tab/>
            </w:r>
            <w:r w:rsidRPr="0084329C">
              <w:rPr>
                <w:rStyle w:val="Hipercze"/>
                <w:rFonts w:ascii="Segoe UI" w:hAnsi="Segoe UI" w:cs="Segoe UI"/>
                <w:b/>
                <w:noProof/>
              </w:rPr>
              <w:t>System oświetlenia awaryjnego</w:t>
            </w:r>
            <w:r>
              <w:rPr>
                <w:noProof/>
                <w:webHidden/>
              </w:rPr>
              <w:tab/>
            </w:r>
            <w:r>
              <w:rPr>
                <w:noProof/>
                <w:webHidden/>
              </w:rPr>
              <w:fldChar w:fldCharType="begin"/>
            </w:r>
            <w:r>
              <w:rPr>
                <w:noProof/>
                <w:webHidden/>
              </w:rPr>
              <w:instrText xml:space="preserve"> PAGEREF _Toc236828031 \h </w:instrText>
            </w:r>
            <w:r>
              <w:rPr>
                <w:noProof/>
                <w:webHidden/>
              </w:rPr>
            </w:r>
            <w:r>
              <w:rPr>
                <w:noProof/>
                <w:webHidden/>
              </w:rPr>
              <w:fldChar w:fldCharType="separate"/>
            </w:r>
            <w:r w:rsidR="00D86C76">
              <w:rPr>
                <w:noProof/>
                <w:webHidden/>
              </w:rPr>
              <w:t>8</w:t>
            </w:r>
            <w:r>
              <w:rPr>
                <w:noProof/>
                <w:webHidden/>
              </w:rPr>
              <w:fldChar w:fldCharType="end"/>
            </w:r>
          </w:hyperlink>
        </w:p>
        <w:p w14:paraId="0886B031" w14:textId="316FE667" w:rsidR="00BC4314" w:rsidRDefault="00BC4314">
          <w:pPr>
            <w:pStyle w:val="Spistreci2"/>
            <w:tabs>
              <w:tab w:val="left" w:pos="960"/>
              <w:tab w:val="right" w:leader="dot" w:pos="9066"/>
            </w:tabs>
            <w:rPr>
              <w:rFonts w:asciiTheme="minorHAnsi" w:eastAsiaTheme="minorEastAsia" w:hAnsiTheme="minorHAnsi" w:cstheme="minorBidi"/>
              <w:noProof/>
              <w:kern w:val="2"/>
              <w:sz w:val="24"/>
              <w:szCs w:val="24"/>
              <w:lang w:bidi="ar-SA"/>
              <w14:ligatures w14:val="standardContextual"/>
            </w:rPr>
          </w:pPr>
          <w:hyperlink w:anchor="_Toc236828032" w:history="1">
            <w:r w:rsidRPr="0084329C">
              <w:rPr>
                <w:rStyle w:val="Hipercze"/>
                <w:rFonts w:ascii="Segoe UI" w:hAnsi="Segoe UI" w:cs="Segoe UI"/>
                <w:b/>
                <w:noProof/>
              </w:rPr>
              <w:t>9.3.</w:t>
            </w:r>
            <w:r>
              <w:rPr>
                <w:rFonts w:asciiTheme="minorHAnsi" w:eastAsiaTheme="minorEastAsia" w:hAnsiTheme="minorHAnsi" w:cstheme="minorBidi"/>
                <w:noProof/>
                <w:kern w:val="2"/>
                <w:sz w:val="24"/>
                <w:szCs w:val="24"/>
                <w:lang w:bidi="ar-SA"/>
                <w14:ligatures w14:val="standardContextual"/>
              </w:rPr>
              <w:tab/>
            </w:r>
            <w:r w:rsidRPr="0084329C">
              <w:rPr>
                <w:rStyle w:val="Hipercze"/>
                <w:rFonts w:ascii="Segoe UI" w:hAnsi="Segoe UI" w:cs="Segoe UI"/>
                <w:b/>
                <w:noProof/>
              </w:rPr>
              <w:t>Gniazda wtykowe</w:t>
            </w:r>
            <w:r>
              <w:rPr>
                <w:noProof/>
                <w:webHidden/>
              </w:rPr>
              <w:tab/>
            </w:r>
            <w:r>
              <w:rPr>
                <w:noProof/>
                <w:webHidden/>
              </w:rPr>
              <w:fldChar w:fldCharType="begin"/>
            </w:r>
            <w:r>
              <w:rPr>
                <w:noProof/>
                <w:webHidden/>
              </w:rPr>
              <w:instrText xml:space="preserve"> PAGEREF _Toc236828032 \h </w:instrText>
            </w:r>
            <w:r>
              <w:rPr>
                <w:noProof/>
                <w:webHidden/>
              </w:rPr>
            </w:r>
            <w:r>
              <w:rPr>
                <w:noProof/>
                <w:webHidden/>
              </w:rPr>
              <w:fldChar w:fldCharType="separate"/>
            </w:r>
            <w:r w:rsidR="00D86C76">
              <w:rPr>
                <w:noProof/>
                <w:webHidden/>
              </w:rPr>
              <w:t>8</w:t>
            </w:r>
            <w:r>
              <w:rPr>
                <w:noProof/>
                <w:webHidden/>
              </w:rPr>
              <w:fldChar w:fldCharType="end"/>
            </w:r>
          </w:hyperlink>
        </w:p>
        <w:p w14:paraId="3221FDFA" w14:textId="7FB78E7C" w:rsidR="00BC4314" w:rsidRDefault="00BC4314">
          <w:pPr>
            <w:pStyle w:val="Spistreci2"/>
            <w:tabs>
              <w:tab w:val="left" w:pos="960"/>
              <w:tab w:val="right" w:leader="dot" w:pos="9066"/>
            </w:tabs>
            <w:rPr>
              <w:rFonts w:asciiTheme="minorHAnsi" w:eastAsiaTheme="minorEastAsia" w:hAnsiTheme="minorHAnsi" w:cstheme="minorBidi"/>
              <w:noProof/>
              <w:kern w:val="2"/>
              <w:sz w:val="24"/>
              <w:szCs w:val="24"/>
              <w:lang w:bidi="ar-SA"/>
              <w14:ligatures w14:val="standardContextual"/>
            </w:rPr>
          </w:pPr>
          <w:hyperlink w:anchor="_Toc236828033" w:history="1">
            <w:r w:rsidRPr="0084329C">
              <w:rPr>
                <w:rStyle w:val="Hipercze"/>
                <w:rFonts w:ascii="Segoe UI" w:hAnsi="Segoe UI" w:cs="Segoe UI"/>
                <w:b/>
                <w:noProof/>
              </w:rPr>
              <w:t>9.4.</w:t>
            </w:r>
            <w:r>
              <w:rPr>
                <w:rFonts w:asciiTheme="minorHAnsi" w:eastAsiaTheme="minorEastAsia" w:hAnsiTheme="minorHAnsi" w:cstheme="minorBidi"/>
                <w:noProof/>
                <w:kern w:val="2"/>
                <w:sz w:val="24"/>
                <w:szCs w:val="24"/>
                <w:lang w:bidi="ar-SA"/>
                <w14:ligatures w14:val="standardContextual"/>
              </w:rPr>
              <w:tab/>
            </w:r>
            <w:r w:rsidRPr="0084329C">
              <w:rPr>
                <w:rStyle w:val="Hipercze"/>
                <w:rFonts w:ascii="Segoe UI" w:hAnsi="Segoe UI" w:cs="Segoe UI"/>
                <w:b/>
                <w:noProof/>
              </w:rPr>
              <w:t>Ochrona przepięciowa i odgromowa</w:t>
            </w:r>
            <w:r>
              <w:rPr>
                <w:noProof/>
                <w:webHidden/>
              </w:rPr>
              <w:tab/>
            </w:r>
            <w:r>
              <w:rPr>
                <w:noProof/>
                <w:webHidden/>
              </w:rPr>
              <w:fldChar w:fldCharType="begin"/>
            </w:r>
            <w:r>
              <w:rPr>
                <w:noProof/>
                <w:webHidden/>
              </w:rPr>
              <w:instrText xml:space="preserve"> PAGEREF _Toc236828033 \h </w:instrText>
            </w:r>
            <w:r>
              <w:rPr>
                <w:noProof/>
                <w:webHidden/>
              </w:rPr>
            </w:r>
            <w:r>
              <w:rPr>
                <w:noProof/>
                <w:webHidden/>
              </w:rPr>
              <w:fldChar w:fldCharType="separate"/>
            </w:r>
            <w:r w:rsidR="00D86C76">
              <w:rPr>
                <w:noProof/>
                <w:webHidden/>
              </w:rPr>
              <w:t>8</w:t>
            </w:r>
            <w:r>
              <w:rPr>
                <w:noProof/>
                <w:webHidden/>
              </w:rPr>
              <w:fldChar w:fldCharType="end"/>
            </w:r>
          </w:hyperlink>
        </w:p>
        <w:p w14:paraId="5D191FCF" w14:textId="02FC402E" w:rsidR="00BC4314" w:rsidRDefault="00BC4314">
          <w:pPr>
            <w:pStyle w:val="Spistreci1"/>
            <w:rPr>
              <w:rFonts w:asciiTheme="minorHAnsi" w:eastAsiaTheme="minorEastAsia" w:hAnsiTheme="minorHAnsi" w:cstheme="minorBidi"/>
              <w:b w:val="0"/>
              <w:bCs w:val="0"/>
              <w:spacing w:val="0"/>
              <w:kern w:val="2"/>
              <w:sz w:val="24"/>
              <w:szCs w:val="24"/>
              <w:lang w:bidi="ar-SA"/>
              <w14:ligatures w14:val="standardContextual"/>
            </w:rPr>
          </w:pPr>
          <w:hyperlink w:anchor="_Toc236828034" w:history="1">
            <w:r w:rsidRPr="0084329C">
              <w:rPr>
                <w:rStyle w:val="Hipercze"/>
              </w:rPr>
              <w:t>10.</w:t>
            </w:r>
            <w:r>
              <w:rPr>
                <w:rFonts w:asciiTheme="minorHAnsi" w:eastAsiaTheme="minorEastAsia" w:hAnsiTheme="minorHAnsi" w:cstheme="minorBidi"/>
                <w:b w:val="0"/>
                <w:bCs w:val="0"/>
                <w:spacing w:val="0"/>
                <w:kern w:val="2"/>
                <w:sz w:val="24"/>
                <w:szCs w:val="24"/>
                <w:lang w:bidi="ar-SA"/>
                <w14:ligatures w14:val="standardContextual"/>
              </w:rPr>
              <w:tab/>
            </w:r>
            <w:r w:rsidRPr="0084329C">
              <w:rPr>
                <w:rStyle w:val="Hipercze"/>
              </w:rPr>
              <w:t>WYKOŃCZENIE</w:t>
            </w:r>
            <w:r>
              <w:rPr>
                <w:webHidden/>
              </w:rPr>
              <w:tab/>
            </w:r>
            <w:r>
              <w:rPr>
                <w:webHidden/>
              </w:rPr>
              <w:fldChar w:fldCharType="begin"/>
            </w:r>
            <w:r>
              <w:rPr>
                <w:webHidden/>
              </w:rPr>
              <w:instrText xml:space="preserve"> PAGEREF _Toc236828034 \h </w:instrText>
            </w:r>
            <w:r>
              <w:rPr>
                <w:webHidden/>
              </w:rPr>
            </w:r>
            <w:r>
              <w:rPr>
                <w:webHidden/>
              </w:rPr>
              <w:fldChar w:fldCharType="separate"/>
            </w:r>
            <w:r w:rsidR="00D86C76">
              <w:rPr>
                <w:webHidden/>
              </w:rPr>
              <w:t>8</w:t>
            </w:r>
            <w:r>
              <w:rPr>
                <w:webHidden/>
              </w:rPr>
              <w:fldChar w:fldCharType="end"/>
            </w:r>
          </w:hyperlink>
        </w:p>
        <w:p w14:paraId="27E626B0" w14:textId="4619CD2F" w:rsidR="00BC4314" w:rsidRDefault="00BC4314">
          <w:pPr>
            <w:pStyle w:val="Spistreci2"/>
            <w:tabs>
              <w:tab w:val="left" w:pos="960"/>
              <w:tab w:val="right" w:leader="dot" w:pos="9066"/>
            </w:tabs>
            <w:rPr>
              <w:rFonts w:asciiTheme="minorHAnsi" w:eastAsiaTheme="minorEastAsia" w:hAnsiTheme="minorHAnsi" w:cstheme="minorBidi"/>
              <w:noProof/>
              <w:kern w:val="2"/>
              <w:sz w:val="24"/>
              <w:szCs w:val="24"/>
              <w:lang w:bidi="ar-SA"/>
              <w14:ligatures w14:val="standardContextual"/>
            </w:rPr>
          </w:pPr>
          <w:hyperlink w:anchor="_Toc236828035" w:history="1">
            <w:r w:rsidRPr="0084329C">
              <w:rPr>
                <w:rStyle w:val="Hipercze"/>
                <w:rFonts w:ascii="Segoe UI" w:hAnsi="Segoe UI" w:cs="Segoe UI"/>
                <w:b/>
                <w:noProof/>
              </w:rPr>
              <w:t>10.1.</w:t>
            </w:r>
            <w:r>
              <w:rPr>
                <w:rFonts w:asciiTheme="minorHAnsi" w:eastAsiaTheme="minorEastAsia" w:hAnsiTheme="minorHAnsi" w:cstheme="minorBidi"/>
                <w:noProof/>
                <w:kern w:val="2"/>
                <w:sz w:val="24"/>
                <w:szCs w:val="24"/>
                <w:lang w:bidi="ar-SA"/>
                <w14:ligatures w14:val="standardContextual"/>
              </w:rPr>
              <w:tab/>
            </w:r>
            <w:r w:rsidRPr="0084329C">
              <w:rPr>
                <w:rStyle w:val="Hipercze"/>
                <w:rFonts w:ascii="Segoe UI" w:hAnsi="Segoe UI" w:cs="Segoe UI"/>
                <w:b/>
                <w:noProof/>
              </w:rPr>
              <w:t>Tynki i zabezpieczenia ścian wewnętrznych</w:t>
            </w:r>
            <w:r>
              <w:rPr>
                <w:noProof/>
                <w:webHidden/>
              </w:rPr>
              <w:tab/>
            </w:r>
            <w:r>
              <w:rPr>
                <w:noProof/>
                <w:webHidden/>
              </w:rPr>
              <w:fldChar w:fldCharType="begin"/>
            </w:r>
            <w:r>
              <w:rPr>
                <w:noProof/>
                <w:webHidden/>
              </w:rPr>
              <w:instrText xml:space="preserve"> PAGEREF _Toc236828035 \h </w:instrText>
            </w:r>
            <w:r>
              <w:rPr>
                <w:noProof/>
                <w:webHidden/>
              </w:rPr>
            </w:r>
            <w:r>
              <w:rPr>
                <w:noProof/>
                <w:webHidden/>
              </w:rPr>
              <w:fldChar w:fldCharType="separate"/>
            </w:r>
            <w:r w:rsidR="00D86C76">
              <w:rPr>
                <w:noProof/>
                <w:webHidden/>
              </w:rPr>
              <w:t>9</w:t>
            </w:r>
            <w:r>
              <w:rPr>
                <w:noProof/>
                <w:webHidden/>
              </w:rPr>
              <w:fldChar w:fldCharType="end"/>
            </w:r>
          </w:hyperlink>
        </w:p>
        <w:p w14:paraId="4366E349" w14:textId="486538C4" w:rsidR="00BC4314" w:rsidRDefault="00BC4314">
          <w:pPr>
            <w:pStyle w:val="Spistreci2"/>
            <w:tabs>
              <w:tab w:val="left" w:pos="960"/>
              <w:tab w:val="right" w:leader="dot" w:pos="9066"/>
            </w:tabs>
            <w:rPr>
              <w:rFonts w:asciiTheme="minorHAnsi" w:eastAsiaTheme="minorEastAsia" w:hAnsiTheme="minorHAnsi" w:cstheme="minorBidi"/>
              <w:noProof/>
              <w:kern w:val="2"/>
              <w:sz w:val="24"/>
              <w:szCs w:val="24"/>
              <w:lang w:bidi="ar-SA"/>
              <w14:ligatures w14:val="standardContextual"/>
            </w:rPr>
          </w:pPr>
          <w:hyperlink w:anchor="_Toc236828036" w:history="1">
            <w:r w:rsidRPr="0084329C">
              <w:rPr>
                <w:rStyle w:val="Hipercze"/>
                <w:rFonts w:ascii="Segoe UI" w:hAnsi="Segoe UI" w:cs="Segoe UI"/>
                <w:b/>
                <w:noProof/>
              </w:rPr>
              <w:t>10.2.</w:t>
            </w:r>
            <w:r>
              <w:rPr>
                <w:rFonts w:asciiTheme="minorHAnsi" w:eastAsiaTheme="minorEastAsia" w:hAnsiTheme="minorHAnsi" w:cstheme="minorBidi"/>
                <w:noProof/>
                <w:kern w:val="2"/>
                <w:sz w:val="24"/>
                <w:szCs w:val="24"/>
                <w:lang w:bidi="ar-SA"/>
                <w14:ligatures w14:val="standardContextual"/>
              </w:rPr>
              <w:tab/>
            </w:r>
            <w:r w:rsidRPr="0084329C">
              <w:rPr>
                <w:rStyle w:val="Hipercze"/>
                <w:rFonts w:ascii="Segoe UI" w:hAnsi="Segoe UI" w:cs="Segoe UI"/>
                <w:b/>
                <w:noProof/>
              </w:rPr>
              <w:t>Wykończenie ścian wykładzinami</w:t>
            </w:r>
            <w:r>
              <w:rPr>
                <w:noProof/>
                <w:webHidden/>
              </w:rPr>
              <w:tab/>
            </w:r>
            <w:r>
              <w:rPr>
                <w:noProof/>
                <w:webHidden/>
              </w:rPr>
              <w:fldChar w:fldCharType="begin"/>
            </w:r>
            <w:r>
              <w:rPr>
                <w:noProof/>
                <w:webHidden/>
              </w:rPr>
              <w:instrText xml:space="preserve"> PAGEREF _Toc236828036 \h </w:instrText>
            </w:r>
            <w:r>
              <w:rPr>
                <w:noProof/>
                <w:webHidden/>
              </w:rPr>
            </w:r>
            <w:r>
              <w:rPr>
                <w:noProof/>
                <w:webHidden/>
              </w:rPr>
              <w:fldChar w:fldCharType="separate"/>
            </w:r>
            <w:r w:rsidR="00D86C76">
              <w:rPr>
                <w:noProof/>
                <w:webHidden/>
              </w:rPr>
              <w:t>9</w:t>
            </w:r>
            <w:r>
              <w:rPr>
                <w:noProof/>
                <w:webHidden/>
              </w:rPr>
              <w:fldChar w:fldCharType="end"/>
            </w:r>
          </w:hyperlink>
        </w:p>
        <w:p w14:paraId="5D2A4DF2" w14:textId="4F2629EC" w:rsidR="00BC4314" w:rsidRDefault="00BC4314">
          <w:pPr>
            <w:pStyle w:val="Spistreci2"/>
            <w:tabs>
              <w:tab w:val="left" w:pos="960"/>
              <w:tab w:val="right" w:leader="dot" w:pos="9066"/>
            </w:tabs>
            <w:rPr>
              <w:rFonts w:asciiTheme="minorHAnsi" w:eastAsiaTheme="minorEastAsia" w:hAnsiTheme="minorHAnsi" w:cstheme="minorBidi"/>
              <w:noProof/>
              <w:kern w:val="2"/>
              <w:sz w:val="24"/>
              <w:szCs w:val="24"/>
              <w:lang w:bidi="ar-SA"/>
              <w14:ligatures w14:val="standardContextual"/>
            </w:rPr>
          </w:pPr>
          <w:hyperlink w:anchor="_Toc236828037" w:history="1">
            <w:r w:rsidRPr="0084329C">
              <w:rPr>
                <w:rStyle w:val="Hipercze"/>
                <w:rFonts w:ascii="Segoe UI" w:hAnsi="Segoe UI" w:cs="Segoe UI"/>
                <w:b/>
                <w:noProof/>
              </w:rPr>
              <w:t>10.3.</w:t>
            </w:r>
            <w:r>
              <w:rPr>
                <w:rFonts w:asciiTheme="minorHAnsi" w:eastAsiaTheme="minorEastAsia" w:hAnsiTheme="minorHAnsi" w:cstheme="minorBidi"/>
                <w:noProof/>
                <w:kern w:val="2"/>
                <w:sz w:val="24"/>
                <w:szCs w:val="24"/>
                <w:lang w:bidi="ar-SA"/>
                <w14:ligatures w14:val="standardContextual"/>
              </w:rPr>
              <w:tab/>
            </w:r>
            <w:r w:rsidRPr="0084329C">
              <w:rPr>
                <w:rStyle w:val="Hipercze"/>
                <w:rFonts w:ascii="Segoe UI" w:hAnsi="Segoe UI" w:cs="Segoe UI"/>
                <w:b/>
                <w:noProof/>
              </w:rPr>
              <w:t>Wykończenie podłóg i posadzek</w:t>
            </w:r>
            <w:r>
              <w:rPr>
                <w:noProof/>
                <w:webHidden/>
              </w:rPr>
              <w:tab/>
            </w:r>
            <w:r>
              <w:rPr>
                <w:noProof/>
                <w:webHidden/>
              </w:rPr>
              <w:fldChar w:fldCharType="begin"/>
            </w:r>
            <w:r>
              <w:rPr>
                <w:noProof/>
                <w:webHidden/>
              </w:rPr>
              <w:instrText xml:space="preserve"> PAGEREF _Toc236828037 \h </w:instrText>
            </w:r>
            <w:r>
              <w:rPr>
                <w:noProof/>
                <w:webHidden/>
              </w:rPr>
            </w:r>
            <w:r>
              <w:rPr>
                <w:noProof/>
                <w:webHidden/>
              </w:rPr>
              <w:fldChar w:fldCharType="separate"/>
            </w:r>
            <w:r w:rsidR="00D86C76">
              <w:rPr>
                <w:noProof/>
                <w:webHidden/>
              </w:rPr>
              <w:t>9</w:t>
            </w:r>
            <w:r>
              <w:rPr>
                <w:noProof/>
                <w:webHidden/>
              </w:rPr>
              <w:fldChar w:fldCharType="end"/>
            </w:r>
          </w:hyperlink>
        </w:p>
        <w:p w14:paraId="3AFD225E" w14:textId="000425AF" w:rsidR="00BC4314" w:rsidRDefault="00BC4314">
          <w:pPr>
            <w:pStyle w:val="Spistreci2"/>
            <w:tabs>
              <w:tab w:val="left" w:pos="960"/>
              <w:tab w:val="right" w:leader="dot" w:pos="9066"/>
            </w:tabs>
            <w:rPr>
              <w:rFonts w:asciiTheme="minorHAnsi" w:eastAsiaTheme="minorEastAsia" w:hAnsiTheme="minorHAnsi" w:cstheme="minorBidi"/>
              <w:noProof/>
              <w:kern w:val="2"/>
              <w:sz w:val="24"/>
              <w:szCs w:val="24"/>
              <w:lang w:bidi="ar-SA"/>
              <w14:ligatures w14:val="standardContextual"/>
            </w:rPr>
          </w:pPr>
          <w:hyperlink w:anchor="_Toc236828038" w:history="1">
            <w:r w:rsidRPr="0084329C">
              <w:rPr>
                <w:rStyle w:val="Hipercze"/>
                <w:rFonts w:ascii="Segoe UI" w:hAnsi="Segoe UI" w:cs="Segoe UI"/>
                <w:b/>
                <w:noProof/>
              </w:rPr>
              <w:t>10.4.</w:t>
            </w:r>
            <w:r>
              <w:rPr>
                <w:rFonts w:asciiTheme="minorHAnsi" w:eastAsiaTheme="minorEastAsia" w:hAnsiTheme="minorHAnsi" w:cstheme="minorBidi"/>
                <w:noProof/>
                <w:kern w:val="2"/>
                <w:sz w:val="24"/>
                <w:szCs w:val="24"/>
                <w:lang w:bidi="ar-SA"/>
                <w14:ligatures w14:val="standardContextual"/>
              </w:rPr>
              <w:tab/>
            </w:r>
            <w:r w:rsidRPr="0084329C">
              <w:rPr>
                <w:rStyle w:val="Hipercze"/>
                <w:rFonts w:ascii="Segoe UI" w:hAnsi="Segoe UI" w:cs="Segoe UI"/>
                <w:b/>
                <w:noProof/>
              </w:rPr>
              <w:t>Oznakowanie pomieszczeń</w:t>
            </w:r>
            <w:r>
              <w:rPr>
                <w:noProof/>
                <w:webHidden/>
              </w:rPr>
              <w:tab/>
            </w:r>
            <w:r>
              <w:rPr>
                <w:noProof/>
                <w:webHidden/>
              </w:rPr>
              <w:fldChar w:fldCharType="begin"/>
            </w:r>
            <w:r>
              <w:rPr>
                <w:noProof/>
                <w:webHidden/>
              </w:rPr>
              <w:instrText xml:space="preserve"> PAGEREF _Toc236828038 \h </w:instrText>
            </w:r>
            <w:r>
              <w:rPr>
                <w:noProof/>
                <w:webHidden/>
              </w:rPr>
            </w:r>
            <w:r>
              <w:rPr>
                <w:noProof/>
                <w:webHidden/>
              </w:rPr>
              <w:fldChar w:fldCharType="separate"/>
            </w:r>
            <w:r w:rsidR="00D86C76">
              <w:rPr>
                <w:noProof/>
                <w:webHidden/>
              </w:rPr>
              <w:t>9</w:t>
            </w:r>
            <w:r>
              <w:rPr>
                <w:noProof/>
                <w:webHidden/>
              </w:rPr>
              <w:fldChar w:fldCharType="end"/>
            </w:r>
          </w:hyperlink>
        </w:p>
        <w:p w14:paraId="1C1C47BE" w14:textId="6484BF75" w:rsidR="00BC4314" w:rsidRDefault="00BC4314">
          <w:pPr>
            <w:pStyle w:val="Spistreci1"/>
            <w:rPr>
              <w:rFonts w:asciiTheme="minorHAnsi" w:eastAsiaTheme="minorEastAsia" w:hAnsiTheme="minorHAnsi" w:cstheme="minorBidi"/>
              <w:b w:val="0"/>
              <w:bCs w:val="0"/>
              <w:spacing w:val="0"/>
              <w:kern w:val="2"/>
              <w:sz w:val="24"/>
              <w:szCs w:val="24"/>
              <w:lang w:bidi="ar-SA"/>
              <w14:ligatures w14:val="standardContextual"/>
            </w:rPr>
          </w:pPr>
          <w:hyperlink w:anchor="_Toc236828039" w:history="1">
            <w:r w:rsidRPr="0084329C">
              <w:rPr>
                <w:rStyle w:val="Hipercze"/>
              </w:rPr>
              <w:t>11.</w:t>
            </w:r>
            <w:r>
              <w:rPr>
                <w:rFonts w:asciiTheme="minorHAnsi" w:eastAsiaTheme="minorEastAsia" w:hAnsiTheme="minorHAnsi" w:cstheme="minorBidi"/>
                <w:b w:val="0"/>
                <w:bCs w:val="0"/>
                <w:spacing w:val="0"/>
                <w:kern w:val="2"/>
                <w:sz w:val="24"/>
                <w:szCs w:val="24"/>
                <w:lang w:bidi="ar-SA"/>
                <w14:ligatures w14:val="standardContextual"/>
              </w:rPr>
              <w:tab/>
            </w:r>
            <w:r w:rsidRPr="0084329C">
              <w:rPr>
                <w:rStyle w:val="Hipercze"/>
              </w:rPr>
              <w:t>WYMAGANIA ZAMAWIAJĄCEGO W STOSUNKU DO PRZEDMIOTU ZAMÓWIENIA</w:t>
            </w:r>
            <w:r>
              <w:rPr>
                <w:webHidden/>
              </w:rPr>
              <w:tab/>
            </w:r>
            <w:r>
              <w:rPr>
                <w:webHidden/>
              </w:rPr>
              <w:fldChar w:fldCharType="begin"/>
            </w:r>
            <w:r>
              <w:rPr>
                <w:webHidden/>
              </w:rPr>
              <w:instrText xml:space="preserve"> PAGEREF _Toc236828039 \h </w:instrText>
            </w:r>
            <w:r>
              <w:rPr>
                <w:webHidden/>
              </w:rPr>
            </w:r>
            <w:r>
              <w:rPr>
                <w:webHidden/>
              </w:rPr>
              <w:fldChar w:fldCharType="separate"/>
            </w:r>
            <w:r w:rsidR="00D86C76">
              <w:rPr>
                <w:webHidden/>
              </w:rPr>
              <w:t>9</w:t>
            </w:r>
            <w:r>
              <w:rPr>
                <w:webHidden/>
              </w:rPr>
              <w:fldChar w:fldCharType="end"/>
            </w:r>
          </w:hyperlink>
        </w:p>
        <w:p w14:paraId="03F90477" w14:textId="498A68AB" w:rsidR="00BC4314" w:rsidRDefault="00BC4314">
          <w:pPr>
            <w:pStyle w:val="Spistreci2"/>
            <w:tabs>
              <w:tab w:val="left" w:pos="960"/>
              <w:tab w:val="right" w:leader="dot" w:pos="9066"/>
            </w:tabs>
            <w:rPr>
              <w:rFonts w:asciiTheme="minorHAnsi" w:eastAsiaTheme="minorEastAsia" w:hAnsiTheme="minorHAnsi" w:cstheme="minorBidi"/>
              <w:noProof/>
              <w:kern w:val="2"/>
              <w:sz w:val="24"/>
              <w:szCs w:val="24"/>
              <w:lang w:bidi="ar-SA"/>
              <w14:ligatures w14:val="standardContextual"/>
            </w:rPr>
          </w:pPr>
          <w:hyperlink w:anchor="_Toc236828040" w:history="1">
            <w:r w:rsidRPr="0084329C">
              <w:rPr>
                <w:rStyle w:val="Hipercze"/>
                <w:rFonts w:ascii="Segoe UI" w:hAnsi="Segoe UI" w:cs="Segoe UI"/>
                <w:b/>
                <w:noProof/>
              </w:rPr>
              <w:t>11.1.</w:t>
            </w:r>
            <w:r>
              <w:rPr>
                <w:rFonts w:asciiTheme="minorHAnsi" w:eastAsiaTheme="minorEastAsia" w:hAnsiTheme="minorHAnsi" w:cstheme="minorBidi"/>
                <w:noProof/>
                <w:kern w:val="2"/>
                <w:sz w:val="24"/>
                <w:szCs w:val="24"/>
                <w:lang w:bidi="ar-SA"/>
                <w14:ligatures w14:val="standardContextual"/>
              </w:rPr>
              <w:tab/>
            </w:r>
            <w:r w:rsidRPr="0084329C">
              <w:rPr>
                <w:rStyle w:val="Hipercze"/>
                <w:rFonts w:ascii="Segoe UI" w:hAnsi="Segoe UI" w:cs="Segoe UI"/>
                <w:b/>
                <w:noProof/>
              </w:rPr>
              <w:t>Wymagania podstawowe</w:t>
            </w:r>
            <w:r>
              <w:rPr>
                <w:noProof/>
                <w:webHidden/>
              </w:rPr>
              <w:tab/>
            </w:r>
            <w:r>
              <w:rPr>
                <w:noProof/>
                <w:webHidden/>
              </w:rPr>
              <w:fldChar w:fldCharType="begin"/>
            </w:r>
            <w:r>
              <w:rPr>
                <w:noProof/>
                <w:webHidden/>
              </w:rPr>
              <w:instrText xml:space="preserve"> PAGEREF _Toc236828040 \h </w:instrText>
            </w:r>
            <w:r>
              <w:rPr>
                <w:noProof/>
                <w:webHidden/>
              </w:rPr>
            </w:r>
            <w:r>
              <w:rPr>
                <w:noProof/>
                <w:webHidden/>
              </w:rPr>
              <w:fldChar w:fldCharType="separate"/>
            </w:r>
            <w:r w:rsidR="00D86C76">
              <w:rPr>
                <w:noProof/>
                <w:webHidden/>
              </w:rPr>
              <w:t>9</w:t>
            </w:r>
            <w:r>
              <w:rPr>
                <w:noProof/>
                <w:webHidden/>
              </w:rPr>
              <w:fldChar w:fldCharType="end"/>
            </w:r>
          </w:hyperlink>
        </w:p>
        <w:p w14:paraId="032D04CD" w14:textId="45C145AA" w:rsidR="00BC4314" w:rsidRDefault="00BC4314">
          <w:pPr>
            <w:pStyle w:val="Spistreci2"/>
            <w:tabs>
              <w:tab w:val="left" w:pos="960"/>
              <w:tab w:val="right" w:leader="dot" w:pos="9066"/>
            </w:tabs>
            <w:rPr>
              <w:rFonts w:asciiTheme="minorHAnsi" w:eastAsiaTheme="minorEastAsia" w:hAnsiTheme="minorHAnsi" w:cstheme="minorBidi"/>
              <w:noProof/>
              <w:kern w:val="2"/>
              <w:sz w:val="24"/>
              <w:szCs w:val="24"/>
              <w:lang w:bidi="ar-SA"/>
              <w14:ligatures w14:val="standardContextual"/>
            </w:rPr>
          </w:pPr>
          <w:hyperlink w:anchor="_Toc236828041" w:history="1">
            <w:r w:rsidRPr="0084329C">
              <w:rPr>
                <w:rStyle w:val="Hipercze"/>
                <w:rFonts w:ascii="Segoe UI" w:hAnsi="Segoe UI" w:cs="Segoe UI"/>
                <w:b/>
                <w:noProof/>
              </w:rPr>
              <w:t>11.2.</w:t>
            </w:r>
            <w:r>
              <w:rPr>
                <w:rFonts w:asciiTheme="minorHAnsi" w:eastAsiaTheme="minorEastAsia" w:hAnsiTheme="minorHAnsi" w:cstheme="minorBidi"/>
                <w:noProof/>
                <w:kern w:val="2"/>
                <w:sz w:val="24"/>
                <w:szCs w:val="24"/>
                <w:lang w:bidi="ar-SA"/>
                <w14:ligatures w14:val="standardContextual"/>
              </w:rPr>
              <w:tab/>
            </w:r>
            <w:r w:rsidRPr="0084329C">
              <w:rPr>
                <w:rStyle w:val="Hipercze"/>
                <w:rFonts w:ascii="Segoe UI" w:hAnsi="Segoe UI" w:cs="Segoe UI"/>
                <w:b/>
                <w:noProof/>
              </w:rPr>
              <w:t>Wymagania budowlane</w:t>
            </w:r>
            <w:r>
              <w:rPr>
                <w:noProof/>
                <w:webHidden/>
              </w:rPr>
              <w:tab/>
            </w:r>
            <w:r>
              <w:rPr>
                <w:noProof/>
                <w:webHidden/>
              </w:rPr>
              <w:fldChar w:fldCharType="begin"/>
            </w:r>
            <w:r>
              <w:rPr>
                <w:noProof/>
                <w:webHidden/>
              </w:rPr>
              <w:instrText xml:space="preserve"> PAGEREF _Toc236828041 \h </w:instrText>
            </w:r>
            <w:r>
              <w:rPr>
                <w:noProof/>
                <w:webHidden/>
              </w:rPr>
            </w:r>
            <w:r>
              <w:rPr>
                <w:noProof/>
                <w:webHidden/>
              </w:rPr>
              <w:fldChar w:fldCharType="separate"/>
            </w:r>
            <w:r w:rsidR="00D86C76">
              <w:rPr>
                <w:noProof/>
                <w:webHidden/>
              </w:rPr>
              <w:t>10</w:t>
            </w:r>
            <w:r>
              <w:rPr>
                <w:noProof/>
                <w:webHidden/>
              </w:rPr>
              <w:fldChar w:fldCharType="end"/>
            </w:r>
          </w:hyperlink>
        </w:p>
        <w:p w14:paraId="711DEF75" w14:textId="4D194449" w:rsidR="00BC4314" w:rsidRDefault="00BC4314">
          <w:pPr>
            <w:pStyle w:val="Spistreci2"/>
            <w:tabs>
              <w:tab w:val="left" w:pos="960"/>
              <w:tab w:val="right" w:leader="dot" w:pos="9066"/>
            </w:tabs>
            <w:rPr>
              <w:rFonts w:asciiTheme="minorHAnsi" w:eastAsiaTheme="minorEastAsia" w:hAnsiTheme="minorHAnsi" w:cstheme="minorBidi"/>
              <w:noProof/>
              <w:kern w:val="2"/>
              <w:sz w:val="24"/>
              <w:szCs w:val="24"/>
              <w:lang w:bidi="ar-SA"/>
              <w14:ligatures w14:val="standardContextual"/>
            </w:rPr>
          </w:pPr>
          <w:hyperlink w:anchor="_Toc236828042" w:history="1">
            <w:r w:rsidRPr="0084329C">
              <w:rPr>
                <w:rStyle w:val="Hipercze"/>
                <w:rFonts w:ascii="Segoe UI" w:hAnsi="Segoe UI" w:cs="Segoe UI"/>
                <w:b/>
                <w:noProof/>
              </w:rPr>
              <w:t>11.3.</w:t>
            </w:r>
            <w:r>
              <w:rPr>
                <w:rFonts w:asciiTheme="minorHAnsi" w:eastAsiaTheme="minorEastAsia" w:hAnsiTheme="minorHAnsi" w:cstheme="minorBidi"/>
                <w:noProof/>
                <w:kern w:val="2"/>
                <w:sz w:val="24"/>
                <w:szCs w:val="24"/>
                <w:lang w:bidi="ar-SA"/>
                <w14:ligatures w14:val="standardContextual"/>
              </w:rPr>
              <w:tab/>
            </w:r>
            <w:r w:rsidRPr="0084329C">
              <w:rPr>
                <w:rStyle w:val="Hipercze"/>
                <w:rFonts w:ascii="Segoe UI" w:hAnsi="Segoe UI" w:cs="Segoe UI"/>
                <w:b/>
                <w:noProof/>
              </w:rPr>
              <w:t>Wymagania z zakresu realizacji projektu oraz robót budowlanych</w:t>
            </w:r>
            <w:r>
              <w:rPr>
                <w:noProof/>
                <w:webHidden/>
              </w:rPr>
              <w:tab/>
            </w:r>
            <w:r>
              <w:rPr>
                <w:noProof/>
                <w:webHidden/>
              </w:rPr>
              <w:fldChar w:fldCharType="begin"/>
            </w:r>
            <w:r>
              <w:rPr>
                <w:noProof/>
                <w:webHidden/>
              </w:rPr>
              <w:instrText xml:space="preserve"> PAGEREF _Toc236828042 \h </w:instrText>
            </w:r>
            <w:r>
              <w:rPr>
                <w:noProof/>
                <w:webHidden/>
              </w:rPr>
            </w:r>
            <w:r>
              <w:rPr>
                <w:noProof/>
                <w:webHidden/>
              </w:rPr>
              <w:fldChar w:fldCharType="separate"/>
            </w:r>
            <w:r w:rsidR="00D86C76">
              <w:rPr>
                <w:noProof/>
                <w:webHidden/>
              </w:rPr>
              <w:t>11</w:t>
            </w:r>
            <w:r>
              <w:rPr>
                <w:noProof/>
                <w:webHidden/>
              </w:rPr>
              <w:fldChar w:fldCharType="end"/>
            </w:r>
          </w:hyperlink>
        </w:p>
        <w:p w14:paraId="2478442F" w14:textId="6269576A" w:rsidR="00BC4314" w:rsidRDefault="00BC4314">
          <w:pPr>
            <w:pStyle w:val="Spistreci2"/>
            <w:tabs>
              <w:tab w:val="left" w:pos="960"/>
              <w:tab w:val="right" w:leader="dot" w:pos="9066"/>
            </w:tabs>
            <w:rPr>
              <w:rFonts w:asciiTheme="minorHAnsi" w:eastAsiaTheme="minorEastAsia" w:hAnsiTheme="minorHAnsi" w:cstheme="minorBidi"/>
              <w:noProof/>
              <w:kern w:val="2"/>
              <w:sz w:val="24"/>
              <w:szCs w:val="24"/>
              <w:lang w:bidi="ar-SA"/>
              <w14:ligatures w14:val="standardContextual"/>
            </w:rPr>
          </w:pPr>
          <w:hyperlink w:anchor="_Toc236828043" w:history="1">
            <w:r w:rsidRPr="0084329C">
              <w:rPr>
                <w:rStyle w:val="Hipercze"/>
                <w:rFonts w:ascii="Segoe UI" w:hAnsi="Segoe UI" w:cs="Segoe UI"/>
                <w:b/>
                <w:noProof/>
              </w:rPr>
              <w:t>11.4.</w:t>
            </w:r>
            <w:r>
              <w:rPr>
                <w:rFonts w:asciiTheme="minorHAnsi" w:eastAsiaTheme="minorEastAsia" w:hAnsiTheme="minorHAnsi" w:cstheme="minorBidi"/>
                <w:noProof/>
                <w:kern w:val="2"/>
                <w:sz w:val="24"/>
                <w:szCs w:val="24"/>
                <w:lang w:bidi="ar-SA"/>
                <w14:ligatures w14:val="standardContextual"/>
              </w:rPr>
              <w:tab/>
            </w:r>
            <w:r w:rsidRPr="0084329C">
              <w:rPr>
                <w:rStyle w:val="Hipercze"/>
                <w:rFonts w:ascii="Segoe UI" w:hAnsi="Segoe UI" w:cs="Segoe UI"/>
                <w:b/>
                <w:noProof/>
              </w:rPr>
              <w:t>Wymagania dodatkowe</w:t>
            </w:r>
            <w:r>
              <w:rPr>
                <w:noProof/>
                <w:webHidden/>
              </w:rPr>
              <w:tab/>
            </w:r>
            <w:r>
              <w:rPr>
                <w:noProof/>
                <w:webHidden/>
              </w:rPr>
              <w:fldChar w:fldCharType="begin"/>
            </w:r>
            <w:r>
              <w:rPr>
                <w:noProof/>
                <w:webHidden/>
              </w:rPr>
              <w:instrText xml:space="preserve"> PAGEREF _Toc236828043 \h </w:instrText>
            </w:r>
            <w:r>
              <w:rPr>
                <w:noProof/>
                <w:webHidden/>
              </w:rPr>
            </w:r>
            <w:r>
              <w:rPr>
                <w:noProof/>
                <w:webHidden/>
              </w:rPr>
              <w:fldChar w:fldCharType="separate"/>
            </w:r>
            <w:r w:rsidR="00D86C76">
              <w:rPr>
                <w:noProof/>
                <w:webHidden/>
              </w:rPr>
              <w:t>12</w:t>
            </w:r>
            <w:r>
              <w:rPr>
                <w:noProof/>
                <w:webHidden/>
              </w:rPr>
              <w:fldChar w:fldCharType="end"/>
            </w:r>
          </w:hyperlink>
        </w:p>
        <w:p w14:paraId="34DC800A" w14:textId="5026B790" w:rsidR="00BC4314" w:rsidRDefault="00BC4314">
          <w:pPr>
            <w:pStyle w:val="Spistreci1"/>
            <w:rPr>
              <w:rFonts w:asciiTheme="minorHAnsi" w:eastAsiaTheme="minorEastAsia" w:hAnsiTheme="minorHAnsi" w:cstheme="minorBidi"/>
              <w:b w:val="0"/>
              <w:bCs w:val="0"/>
              <w:spacing w:val="0"/>
              <w:kern w:val="2"/>
              <w:sz w:val="24"/>
              <w:szCs w:val="24"/>
              <w:lang w:bidi="ar-SA"/>
              <w14:ligatures w14:val="standardContextual"/>
            </w:rPr>
          </w:pPr>
          <w:hyperlink w:anchor="_Toc236828044" w:history="1">
            <w:r w:rsidRPr="0084329C">
              <w:rPr>
                <w:rStyle w:val="Hipercze"/>
              </w:rPr>
              <w:t>12.</w:t>
            </w:r>
            <w:r>
              <w:rPr>
                <w:rFonts w:asciiTheme="minorHAnsi" w:eastAsiaTheme="minorEastAsia" w:hAnsiTheme="minorHAnsi" w:cstheme="minorBidi"/>
                <w:b w:val="0"/>
                <w:bCs w:val="0"/>
                <w:spacing w:val="0"/>
                <w:kern w:val="2"/>
                <w:sz w:val="24"/>
                <w:szCs w:val="24"/>
                <w:lang w:bidi="ar-SA"/>
                <w14:ligatures w14:val="standardContextual"/>
              </w:rPr>
              <w:tab/>
            </w:r>
            <w:r w:rsidRPr="0084329C">
              <w:rPr>
                <w:rStyle w:val="Hipercze"/>
              </w:rPr>
              <w:t>PRZEPISY PRAWNE I NORMY ZWIĄZANE Z I WYKONANIEM ZAMIERZENIA BUDOWLANEGO</w:t>
            </w:r>
            <w:r>
              <w:rPr>
                <w:webHidden/>
              </w:rPr>
              <w:tab/>
            </w:r>
            <w:r>
              <w:rPr>
                <w:webHidden/>
              </w:rPr>
              <w:fldChar w:fldCharType="begin"/>
            </w:r>
            <w:r>
              <w:rPr>
                <w:webHidden/>
              </w:rPr>
              <w:instrText xml:space="preserve"> PAGEREF _Toc236828044 \h </w:instrText>
            </w:r>
            <w:r>
              <w:rPr>
                <w:webHidden/>
              </w:rPr>
            </w:r>
            <w:r>
              <w:rPr>
                <w:webHidden/>
              </w:rPr>
              <w:fldChar w:fldCharType="separate"/>
            </w:r>
            <w:r w:rsidR="00D86C76">
              <w:rPr>
                <w:webHidden/>
              </w:rPr>
              <w:t>12</w:t>
            </w:r>
            <w:r>
              <w:rPr>
                <w:webHidden/>
              </w:rPr>
              <w:fldChar w:fldCharType="end"/>
            </w:r>
          </w:hyperlink>
        </w:p>
        <w:p w14:paraId="122ED29E" w14:textId="0A28C59F" w:rsidR="000B24B7" w:rsidRPr="006B6934" w:rsidRDefault="000B24B7" w:rsidP="002D28F7">
          <w:pPr>
            <w:pStyle w:val="Spistreci1"/>
            <w:rPr>
              <w:noProof w:val="0"/>
            </w:rPr>
          </w:pPr>
          <w:r w:rsidRPr="006B6934">
            <w:rPr>
              <w:rStyle w:val="Hipercze"/>
              <w:noProof w:val="0"/>
            </w:rPr>
            <w:fldChar w:fldCharType="end"/>
          </w:r>
        </w:p>
      </w:sdtContent>
    </w:sdt>
    <w:p w14:paraId="1DD087D7" w14:textId="77777777" w:rsidR="000B24B7" w:rsidRPr="006B6934" w:rsidRDefault="000B24B7" w:rsidP="00BD4206">
      <w:pPr>
        <w:spacing w:line="276" w:lineRule="auto"/>
        <w:ind w:right="4"/>
        <w:jc w:val="both"/>
        <w:rPr>
          <w:rFonts w:ascii="Segoe UI" w:hAnsi="Segoe UI" w:cs="Segoe UI"/>
          <w:b/>
          <w:sz w:val="20"/>
          <w:szCs w:val="20"/>
        </w:rPr>
      </w:pPr>
    </w:p>
    <w:p w14:paraId="3BC11808" w14:textId="77777777" w:rsidR="000B24B7" w:rsidRPr="006B6934" w:rsidRDefault="000B24B7" w:rsidP="00BD4206">
      <w:pPr>
        <w:spacing w:line="276" w:lineRule="auto"/>
        <w:ind w:right="4"/>
        <w:jc w:val="both"/>
        <w:rPr>
          <w:rFonts w:ascii="Segoe UI" w:hAnsi="Segoe UI" w:cs="Segoe UI"/>
          <w:b/>
          <w:sz w:val="20"/>
          <w:szCs w:val="20"/>
        </w:rPr>
      </w:pPr>
    </w:p>
    <w:p w14:paraId="5EB4E7EA" w14:textId="77777777" w:rsidR="003F0BD1" w:rsidRPr="006B6934" w:rsidRDefault="003F0BD1" w:rsidP="00BD4206">
      <w:pPr>
        <w:spacing w:line="276" w:lineRule="auto"/>
        <w:ind w:right="4"/>
        <w:jc w:val="both"/>
        <w:rPr>
          <w:rFonts w:ascii="Segoe UI" w:hAnsi="Segoe UI" w:cs="Segoe UI"/>
          <w:sz w:val="20"/>
          <w:szCs w:val="20"/>
        </w:rPr>
      </w:pPr>
    </w:p>
    <w:p w14:paraId="5B5BBDB6" w14:textId="77777777" w:rsidR="003F0BD1" w:rsidRDefault="003F0BD1" w:rsidP="00BD4206">
      <w:pPr>
        <w:spacing w:line="276" w:lineRule="auto"/>
        <w:ind w:right="4"/>
        <w:jc w:val="both"/>
        <w:rPr>
          <w:rFonts w:ascii="Segoe UI" w:hAnsi="Segoe UI" w:cs="Segoe UI"/>
          <w:sz w:val="20"/>
          <w:szCs w:val="20"/>
        </w:rPr>
      </w:pPr>
    </w:p>
    <w:p w14:paraId="4670B730" w14:textId="77777777" w:rsidR="003647DD" w:rsidRDefault="003647DD" w:rsidP="00BD4206">
      <w:pPr>
        <w:spacing w:line="276" w:lineRule="auto"/>
        <w:ind w:right="4"/>
        <w:jc w:val="both"/>
        <w:rPr>
          <w:rFonts w:ascii="Segoe UI" w:hAnsi="Segoe UI" w:cs="Segoe UI"/>
          <w:sz w:val="20"/>
          <w:szCs w:val="20"/>
        </w:rPr>
      </w:pPr>
    </w:p>
    <w:p w14:paraId="77B09994" w14:textId="77777777" w:rsidR="003647DD" w:rsidRDefault="003647DD" w:rsidP="00BD4206">
      <w:pPr>
        <w:spacing w:line="276" w:lineRule="auto"/>
        <w:ind w:right="4"/>
        <w:jc w:val="both"/>
        <w:rPr>
          <w:rFonts w:ascii="Segoe UI" w:hAnsi="Segoe UI" w:cs="Segoe UI"/>
          <w:sz w:val="20"/>
          <w:szCs w:val="20"/>
        </w:rPr>
      </w:pPr>
    </w:p>
    <w:p w14:paraId="7147994A" w14:textId="7616CE94" w:rsidR="004E52D7" w:rsidRPr="006B6934" w:rsidRDefault="003B11FD">
      <w:pPr>
        <w:pStyle w:val="Nagwek1"/>
        <w:numPr>
          <w:ilvl w:val="1"/>
          <w:numId w:val="1"/>
        </w:numPr>
        <w:tabs>
          <w:tab w:val="left" w:pos="567"/>
          <w:tab w:val="left" w:pos="821"/>
        </w:tabs>
        <w:spacing w:before="200" w:after="120" w:line="276" w:lineRule="auto"/>
        <w:ind w:left="567" w:right="4" w:hanging="567"/>
        <w:jc w:val="both"/>
        <w:rPr>
          <w:rFonts w:ascii="Segoe UI" w:hAnsi="Segoe UI" w:cs="Segoe UI"/>
          <w:sz w:val="20"/>
          <w:szCs w:val="20"/>
        </w:rPr>
      </w:pPr>
      <w:bookmarkStart w:id="0" w:name="_Toc236828013"/>
      <w:r w:rsidRPr="006B6934">
        <w:rPr>
          <w:rFonts w:ascii="Segoe UI" w:hAnsi="Segoe UI" w:cs="Segoe UI"/>
          <w:sz w:val="20"/>
          <w:szCs w:val="20"/>
        </w:rPr>
        <w:t>ZAKRES OPRACOWANIA</w:t>
      </w:r>
      <w:bookmarkEnd w:id="0"/>
    </w:p>
    <w:p w14:paraId="19C3C35E" w14:textId="117D00EE" w:rsidR="002D102D" w:rsidRPr="006B6934" w:rsidRDefault="008344D4" w:rsidP="002D102D">
      <w:pPr>
        <w:spacing w:before="120" w:line="276" w:lineRule="auto"/>
        <w:ind w:right="4"/>
        <w:jc w:val="both"/>
        <w:rPr>
          <w:rFonts w:ascii="Segoe UI" w:hAnsi="Segoe UI" w:cs="Segoe UI"/>
          <w:sz w:val="20"/>
          <w:szCs w:val="20"/>
        </w:rPr>
      </w:pPr>
      <w:r w:rsidRPr="005259C3">
        <w:rPr>
          <w:rFonts w:ascii="Segoe UI" w:hAnsi="Segoe UI" w:cs="Segoe UI"/>
          <w:color w:val="000000" w:themeColor="text1"/>
          <w:sz w:val="20"/>
          <w:szCs w:val="20"/>
        </w:rPr>
        <w:t xml:space="preserve">Przedmiotem </w:t>
      </w:r>
      <w:r w:rsidR="00F67420" w:rsidRPr="005259C3">
        <w:rPr>
          <w:rFonts w:ascii="Segoe UI" w:hAnsi="Segoe UI" w:cs="Segoe UI"/>
          <w:color w:val="000000" w:themeColor="text1"/>
          <w:sz w:val="20"/>
          <w:szCs w:val="20"/>
        </w:rPr>
        <w:t>I</w:t>
      </w:r>
      <w:r w:rsidRPr="005259C3">
        <w:rPr>
          <w:rFonts w:ascii="Segoe UI" w:hAnsi="Segoe UI" w:cs="Segoe UI"/>
          <w:color w:val="000000" w:themeColor="text1"/>
          <w:sz w:val="20"/>
          <w:szCs w:val="20"/>
        </w:rPr>
        <w:t>nwestycji jest</w:t>
      </w:r>
      <w:r w:rsidR="003647DD" w:rsidRPr="005259C3">
        <w:rPr>
          <w:rFonts w:ascii="Segoe UI" w:hAnsi="Segoe UI" w:cs="Segoe UI"/>
          <w:color w:val="000000" w:themeColor="text1"/>
          <w:sz w:val="20"/>
          <w:szCs w:val="20"/>
        </w:rPr>
        <w:t xml:space="preserve"> przebudowa pomieszczeń na poziomie -1 w budynku Archiwum </w:t>
      </w:r>
      <w:r w:rsidR="003647DD">
        <w:rPr>
          <w:rFonts w:ascii="Segoe UI" w:hAnsi="Segoe UI" w:cs="Segoe UI"/>
          <w:sz w:val="20"/>
          <w:szCs w:val="20"/>
        </w:rPr>
        <w:t>Państwowego w Olsztynie przy ul. Partyzantów 18.</w:t>
      </w:r>
      <w:r w:rsidR="00FB1AFE" w:rsidRPr="006B6934">
        <w:rPr>
          <w:rFonts w:ascii="Segoe UI" w:hAnsi="Segoe UI" w:cs="Segoe UI"/>
          <w:sz w:val="20"/>
          <w:szCs w:val="20"/>
        </w:rPr>
        <w:t xml:space="preserve">, </w:t>
      </w:r>
      <w:r w:rsidR="002D102D" w:rsidRPr="006B6934">
        <w:rPr>
          <w:rFonts w:ascii="Segoe UI" w:hAnsi="Segoe UI" w:cs="Segoe UI"/>
          <w:sz w:val="20"/>
          <w:szCs w:val="20"/>
        </w:rPr>
        <w:t xml:space="preserve">Przebudowa ma na celu dostosowanie infrastruktury technicznej i sprzętowej do zapewnienia warunków odpowiednich do </w:t>
      </w:r>
      <w:r w:rsidR="003647DD">
        <w:rPr>
          <w:rFonts w:ascii="Segoe UI" w:hAnsi="Segoe UI" w:cs="Segoe UI"/>
          <w:sz w:val="20"/>
          <w:szCs w:val="20"/>
        </w:rPr>
        <w:t xml:space="preserve">przechowywania zbiorów archiwalnych. </w:t>
      </w:r>
      <w:r w:rsidR="002D102D" w:rsidRPr="006B6934">
        <w:rPr>
          <w:rFonts w:ascii="Segoe UI" w:hAnsi="Segoe UI" w:cs="Segoe UI"/>
          <w:sz w:val="20"/>
          <w:szCs w:val="20"/>
        </w:rPr>
        <w:t xml:space="preserve"> </w:t>
      </w:r>
    </w:p>
    <w:p w14:paraId="21D7D155" w14:textId="63578911" w:rsidR="004E52D7" w:rsidRPr="006B6934" w:rsidRDefault="00681734" w:rsidP="002D102D">
      <w:pPr>
        <w:pStyle w:val="Tekstpodstawowy"/>
        <w:spacing w:before="120" w:line="276" w:lineRule="auto"/>
        <w:ind w:left="0" w:right="4"/>
        <w:rPr>
          <w:rFonts w:ascii="Segoe UI" w:hAnsi="Segoe UI" w:cs="Segoe UI"/>
          <w:sz w:val="20"/>
          <w:szCs w:val="20"/>
        </w:rPr>
      </w:pPr>
      <w:r w:rsidRPr="006B6934">
        <w:rPr>
          <w:rFonts w:ascii="Segoe UI" w:hAnsi="Segoe UI" w:cs="Segoe UI"/>
          <w:sz w:val="20"/>
          <w:szCs w:val="20"/>
        </w:rPr>
        <w:t xml:space="preserve">Niezbędne jest wykonanie prac w zakresie budowlanym, </w:t>
      </w:r>
      <w:r w:rsidR="002D102D" w:rsidRPr="006B6934">
        <w:rPr>
          <w:rFonts w:ascii="Segoe UI" w:hAnsi="Segoe UI" w:cs="Segoe UI"/>
          <w:sz w:val="20"/>
          <w:szCs w:val="20"/>
        </w:rPr>
        <w:t xml:space="preserve">takich jak: </w:t>
      </w:r>
      <w:r w:rsidRPr="006B6934">
        <w:rPr>
          <w:rFonts w:ascii="Segoe UI" w:hAnsi="Segoe UI" w:cs="Segoe UI"/>
          <w:sz w:val="20"/>
          <w:szCs w:val="20"/>
        </w:rPr>
        <w:t>prace wykończeniowe, wymiana stolarki i ślusarki drzwiowej,</w:t>
      </w:r>
      <w:r w:rsidR="002D102D" w:rsidRPr="006B6934">
        <w:rPr>
          <w:rFonts w:ascii="Segoe UI" w:hAnsi="Segoe UI" w:cs="Segoe UI"/>
          <w:sz w:val="20"/>
          <w:szCs w:val="20"/>
        </w:rPr>
        <w:t xml:space="preserve"> położenie nowych</w:t>
      </w:r>
      <w:r w:rsidRPr="006B6934">
        <w:rPr>
          <w:rFonts w:ascii="Segoe UI" w:hAnsi="Segoe UI" w:cs="Segoe UI"/>
          <w:spacing w:val="-12"/>
          <w:sz w:val="20"/>
          <w:szCs w:val="20"/>
        </w:rPr>
        <w:t xml:space="preserve"> </w:t>
      </w:r>
      <w:r w:rsidRPr="006B6934">
        <w:rPr>
          <w:rFonts w:ascii="Segoe UI" w:hAnsi="Segoe UI" w:cs="Segoe UI"/>
          <w:sz w:val="20"/>
          <w:szCs w:val="20"/>
        </w:rPr>
        <w:t>podłóg,</w:t>
      </w:r>
      <w:r w:rsidRPr="006B6934">
        <w:rPr>
          <w:rFonts w:ascii="Segoe UI" w:hAnsi="Segoe UI" w:cs="Segoe UI"/>
          <w:spacing w:val="-14"/>
          <w:sz w:val="20"/>
          <w:szCs w:val="20"/>
        </w:rPr>
        <w:t xml:space="preserve"> </w:t>
      </w:r>
      <w:r w:rsidRPr="006B6934">
        <w:rPr>
          <w:rFonts w:ascii="Segoe UI" w:hAnsi="Segoe UI" w:cs="Segoe UI"/>
          <w:sz w:val="20"/>
          <w:szCs w:val="20"/>
        </w:rPr>
        <w:t>okładzin</w:t>
      </w:r>
      <w:r w:rsidRPr="006B6934">
        <w:rPr>
          <w:rFonts w:ascii="Segoe UI" w:hAnsi="Segoe UI" w:cs="Segoe UI"/>
          <w:spacing w:val="-12"/>
          <w:sz w:val="20"/>
          <w:szCs w:val="20"/>
        </w:rPr>
        <w:t xml:space="preserve"> </w:t>
      </w:r>
      <w:r w:rsidRPr="006B6934">
        <w:rPr>
          <w:rFonts w:ascii="Segoe UI" w:hAnsi="Segoe UI" w:cs="Segoe UI"/>
          <w:sz w:val="20"/>
          <w:szCs w:val="20"/>
        </w:rPr>
        <w:t>i</w:t>
      </w:r>
      <w:r w:rsidRPr="006B6934">
        <w:rPr>
          <w:rFonts w:ascii="Segoe UI" w:hAnsi="Segoe UI" w:cs="Segoe UI"/>
          <w:spacing w:val="-12"/>
          <w:sz w:val="20"/>
          <w:szCs w:val="20"/>
        </w:rPr>
        <w:t xml:space="preserve"> </w:t>
      </w:r>
      <w:r w:rsidRPr="006B6934">
        <w:rPr>
          <w:rFonts w:ascii="Segoe UI" w:hAnsi="Segoe UI" w:cs="Segoe UI"/>
          <w:sz w:val="20"/>
          <w:szCs w:val="20"/>
        </w:rPr>
        <w:t>elementów</w:t>
      </w:r>
      <w:r w:rsidRPr="006B6934">
        <w:rPr>
          <w:rFonts w:ascii="Segoe UI" w:hAnsi="Segoe UI" w:cs="Segoe UI"/>
          <w:spacing w:val="-13"/>
          <w:sz w:val="20"/>
          <w:szCs w:val="20"/>
        </w:rPr>
        <w:t xml:space="preserve"> </w:t>
      </w:r>
      <w:r w:rsidRPr="006B6934">
        <w:rPr>
          <w:rFonts w:ascii="Segoe UI" w:hAnsi="Segoe UI" w:cs="Segoe UI"/>
          <w:sz w:val="20"/>
          <w:szCs w:val="20"/>
        </w:rPr>
        <w:t>ściennych,</w:t>
      </w:r>
      <w:r w:rsidR="003647DD">
        <w:rPr>
          <w:rFonts w:ascii="Segoe UI" w:hAnsi="Segoe UI" w:cs="Segoe UI"/>
          <w:sz w:val="20"/>
          <w:szCs w:val="20"/>
        </w:rPr>
        <w:t xml:space="preserve"> murowanie nowych ścian </w:t>
      </w:r>
      <w:r w:rsidR="003647DD" w:rsidRPr="006B6934">
        <w:rPr>
          <w:rFonts w:ascii="Segoe UI" w:hAnsi="Segoe UI" w:cs="Segoe UI"/>
          <w:sz w:val="20"/>
          <w:szCs w:val="20"/>
        </w:rPr>
        <w:t>a</w:t>
      </w:r>
      <w:r w:rsidR="002D102D" w:rsidRPr="006B6934">
        <w:rPr>
          <w:rFonts w:ascii="Segoe UI" w:hAnsi="Segoe UI" w:cs="Segoe UI"/>
          <w:sz w:val="20"/>
          <w:szCs w:val="20"/>
        </w:rPr>
        <w:t> także</w:t>
      </w:r>
      <w:r w:rsidRPr="006B6934">
        <w:rPr>
          <w:rFonts w:ascii="Segoe UI" w:hAnsi="Segoe UI" w:cs="Segoe UI"/>
          <w:sz w:val="20"/>
          <w:szCs w:val="20"/>
        </w:rPr>
        <w:t xml:space="preserve"> oświetlenia</w:t>
      </w:r>
      <w:r w:rsidR="003647DD">
        <w:rPr>
          <w:rFonts w:ascii="Segoe UI" w:hAnsi="Segoe UI" w:cs="Segoe UI"/>
          <w:sz w:val="20"/>
          <w:szCs w:val="20"/>
        </w:rPr>
        <w:t xml:space="preserve"> i wentylacji</w:t>
      </w:r>
      <w:r w:rsidR="002D102D" w:rsidRPr="006B6934">
        <w:rPr>
          <w:rFonts w:ascii="Segoe UI" w:hAnsi="Segoe UI" w:cs="Segoe UI"/>
          <w:sz w:val="20"/>
          <w:szCs w:val="20"/>
        </w:rPr>
        <w:t xml:space="preserve">. </w:t>
      </w:r>
      <w:r w:rsidRPr="006B6934">
        <w:rPr>
          <w:rFonts w:ascii="Segoe UI" w:hAnsi="Segoe UI" w:cs="Segoe UI"/>
          <w:sz w:val="20"/>
          <w:szCs w:val="20"/>
        </w:rPr>
        <w:t>Zakres zamówienia obejmuje także prace instalacyjne w każdej branży (</w:t>
      </w:r>
      <w:r w:rsidR="002D102D" w:rsidRPr="006B6934">
        <w:rPr>
          <w:rFonts w:ascii="Segoe UI" w:hAnsi="Segoe UI" w:cs="Segoe UI"/>
          <w:sz w:val="20"/>
          <w:szCs w:val="20"/>
        </w:rPr>
        <w:t>wodno-kanalizacyjnej, grzewczej</w:t>
      </w:r>
      <w:r w:rsidRPr="006B6934">
        <w:rPr>
          <w:rFonts w:ascii="Segoe UI" w:hAnsi="Segoe UI" w:cs="Segoe UI"/>
          <w:sz w:val="20"/>
          <w:szCs w:val="20"/>
        </w:rPr>
        <w:t>,</w:t>
      </w:r>
      <w:r w:rsidR="002D102D" w:rsidRPr="006B6934">
        <w:rPr>
          <w:rFonts w:ascii="Segoe UI" w:hAnsi="Segoe UI" w:cs="Segoe UI"/>
          <w:sz w:val="20"/>
          <w:szCs w:val="20"/>
        </w:rPr>
        <w:t xml:space="preserve"> wentylacyjnej, klimatyzacyjnej,</w:t>
      </w:r>
      <w:r w:rsidRPr="006B6934">
        <w:rPr>
          <w:rFonts w:ascii="Segoe UI" w:hAnsi="Segoe UI" w:cs="Segoe UI"/>
          <w:sz w:val="20"/>
          <w:szCs w:val="20"/>
        </w:rPr>
        <w:t xml:space="preserve"> elektrycznej i teletechnicznej), </w:t>
      </w:r>
      <w:r w:rsidR="002D102D" w:rsidRPr="006B6934">
        <w:rPr>
          <w:rFonts w:ascii="Segoe UI" w:hAnsi="Segoe UI" w:cs="Segoe UI"/>
          <w:sz w:val="20"/>
          <w:szCs w:val="20"/>
        </w:rPr>
        <w:t>wraz z </w:t>
      </w:r>
      <w:r w:rsidRPr="006B6934">
        <w:rPr>
          <w:rFonts w:ascii="Segoe UI" w:hAnsi="Segoe UI" w:cs="Segoe UI"/>
          <w:sz w:val="20"/>
          <w:szCs w:val="20"/>
        </w:rPr>
        <w:t>doprowadzenie</w:t>
      </w:r>
      <w:r w:rsidR="002D102D" w:rsidRPr="006B6934">
        <w:rPr>
          <w:rFonts w:ascii="Segoe UI" w:hAnsi="Segoe UI" w:cs="Segoe UI"/>
          <w:sz w:val="20"/>
          <w:szCs w:val="20"/>
        </w:rPr>
        <w:t>m</w:t>
      </w:r>
      <w:r w:rsidRPr="006B6934">
        <w:rPr>
          <w:rFonts w:ascii="Segoe UI" w:hAnsi="Segoe UI" w:cs="Segoe UI"/>
          <w:sz w:val="20"/>
          <w:szCs w:val="20"/>
        </w:rPr>
        <w:t xml:space="preserve"> instalacji do projektowanych miejsc poboru. Planowany zakres robót obejmuje prace rozbiórkowe i wyburzeniowe, budowlane i instalacyjne w celu dostosowania modernizowanej przestrzeni</w:t>
      </w:r>
      <w:r w:rsidRPr="006B6934">
        <w:rPr>
          <w:rFonts w:ascii="Segoe UI" w:hAnsi="Segoe UI" w:cs="Segoe UI"/>
          <w:spacing w:val="-10"/>
          <w:sz w:val="20"/>
          <w:szCs w:val="20"/>
        </w:rPr>
        <w:t xml:space="preserve"> </w:t>
      </w:r>
      <w:r w:rsidRPr="006B6934">
        <w:rPr>
          <w:rFonts w:ascii="Segoe UI" w:hAnsi="Segoe UI" w:cs="Segoe UI"/>
          <w:sz w:val="20"/>
          <w:szCs w:val="20"/>
        </w:rPr>
        <w:t>do</w:t>
      </w:r>
      <w:r w:rsidRPr="006B6934">
        <w:rPr>
          <w:rFonts w:ascii="Segoe UI" w:hAnsi="Segoe UI" w:cs="Segoe UI"/>
          <w:spacing w:val="-9"/>
          <w:sz w:val="20"/>
          <w:szCs w:val="20"/>
        </w:rPr>
        <w:t xml:space="preserve"> </w:t>
      </w:r>
      <w:r w:rsidRPr="006B6934">
        <w:rPr>
          <w:rFonts w:ascii="Segoe UI" w:hAnsi="Segoe UI" w:cs="Segoe UI"/>
          <w:sz w:val="20"/>
          <w:szCs w:val="20"/>
        </w:rPr>
        <w:t>potrzeb</w:t>
      </w:r>
      <w:r w:rsidRPr="006B6934">
        <w:rPr>
          <w:rFonts w:ascii="Segoe UI" w:hAnsi="Segoe UI" w:cs="Segoe UI"/>
          <w:spacing w:val="-9"/>
          <w:sz w:val="20"/>
          <w:szCs w:val="20"/>
        </w:rPr>
        <w:t xml:space="preserve"> </w:t>
      </w:r>
      <w:r w:rsidRPr="006B6934">
        <w:rPr>
          <w:rFonts w:ascii="Segoe UI" w:hAnsi="Segoe UI" w:cs="Segoe UI"/>
          <w:sz w:val="20"/>
          <w:szCs w:val="20"/>
        </w:rPr>
        <w:t>funkcjonalnych</w:t>
      </w:r>
      <w:r w:rsidR="003647DD">
        <w:rPr>
          <w:rFonts w:ascii="Segoe UI" w:hAnsi="Segoe UI" w:cs="Segoe UI"/>
          <w:sz w:val="20"/>
          <w:szCs w:val="20"/>
        </w:rPr>
        <w:t xml:space="preserve">. </w:t>
      </w:r>
      <w:r w:rsidRPr="006B6934">
        <w:rPr>
          <w:rFonts w:ascii="Segoe UI" w:hAnsi="Segoe UI" w:cs="Segoe UI"/>
          <w:spacing w:val="-10"/>
          <w:sz w:val="20"/>
          <w:szCs w:val="20"/>
        </w:rPr>
        <w:t xml:space="preserve"> </w:t>
      </w:r>
      <w:r w:rsidRPr="006B6934">
        <w:rPr>
          <w:rFonts w:ascii="Segoe UI" w:hAnsi="Segoe UI" w:cs="Segoe UI"/>
          <w:sz w:val="20"/>
          <w:szCs w:val="20"/>
        </w:rPr>
        <w:t>Z uwagi na charakterystykę obiektu i lokalizację infrastruktury zasilającej prace budowlano-instalacyjne będą realizowane także</w:t>
      </w:r>
      <w:r w:rsidR="00210B73" w:rsidRPr="006B6934">
        <w:rPr>
          <w:rFonts w:ascii="Segoe UI" w:hAnsi="Segoe UI" w:cs="Segoe UI"/>
          <w:sz w:val="20"/>
          <w:szCs w:val="20"/>
        </w:rPr>
        <w:t xml:space="preserve"> </w:t>
      </w:r>
      <w:r w:rsidR="00A327ED" w:rsidRPr="006B6934">
        <w:rPr>
          <w:rFonts w:ascii="Segoe UI" w:hAnsi="Segoe UI" w:cs="Segoe UI"/>
          <w:sz w:val="20"/>
          <w:szCs w:val="20"/>
        </w:rPr>
        <w:t xml:space="preserve">w innych </w:t>
      </w:r>
      <w:r w:rsidRPr="006B6934">
        <w:rPr>
          <w:rFonts w:ascii="Segoe UI" w:hAnsi="Segoe UI" w:cs="Segoe UI"/>
          <w:sz w:val="20"/>
          <w:szCs w:val="20"/>
        </w:rPr>
        <w:t>pomieszczeniach budynku do których są</w:t>
      </w:r>
      <w:r w:rsidR="00A327ED" w:rsidRPr="006B6934">
        <w:rPr>
          <w:rFonts w:ascii="Segoe UI" w:hAnsi="Segoe UI" w:cs="Segoe UI"/>
          <w:sz w:val="20"/>
          <w:szCs w:val="20"/>
        </w:rPr>
        <w:t xml:space="preserve"> lub </w:t>
      </w:r>
      <w:r w:rsidRPr="006B6934">
        <w:rPr>
          <w:rFonts w:ascii="Segoe UI" w:hAnsi="Segoe UI" w:cs="Segoe UI"/>
          <w:sz w:val="20"/>
          <w:szCs w:val="20"/>
        </w:rPr>
        <w:t>będą doprowadzone instalacje z obszarów objętych opracowaniem (m.in. punkty dystrybucyjne</w:t>
      </w:r>
      <w:r w:rsidR="00210B73" w:rsidRPr="006B6934">
        <w:rPr>
          <w:rFonts w:ascii="Segoe UI" w:hAnsi="Segoe UI" w:cs="Segoe UI"/>
          <w:sz w:val="20"/>
          <w:szCs w:val="20"/>
        </w:rPr>
        <w:t>, szafy elektryczne</w:t>
      </w:r>
      <w:r w:rsidRPr="006B6934">
        <w:rPr>
          <w:rFonts w:ascii="Segoe UI" w:hAnsi="Segoe UI" w:cs="Segoe UI"/>
          <w:sz w:val="20"/>
          <w:szCs w:val="20"/>
        </w:rPr>
        <w:t xml:space="preserve">). Należy przewidzieć przebicia stopów na potrzeby poprowadzenia poszczególnych instalacji </w:t>
      </w:r>
      <w:r w:rsidR="00210B73" w:rsidRPr="006B6934">
        <w:rPr>
          <w:rFonts w:ascii="Segoe UI" w:hAnsi="Segoe UI" w:cs="Segoe UI"/>
          <w:sz w:val="20"/>
          <w:szCs w:val="20"/>
        </w:rPr>
        <w:t>wentylacji mechanicznej</w:t>
      </w:r>
      <w:r w:rsidR="00A327ED" w:rsidRPr="006B6934">
        <w:rPr>
          <w:rFonts w:ascii="Segoe UI" w:hAnsi="Segoe UI" w:cs="Segoe UI"/>
          <w:sz w:val="20"/>
          <w:szCs w:val="20"/>
        </w:rPr>
        <w:t>.</w:t>
      </w:r>
      <w:r w:rsidRPr="006B6934">
        <w:rPr>
          <w:rFonts w:ascii="Segoe UI" w:hAnsi="Segoe UI" w:cs="Segoe UI"/>
          <w:sz w:val="20"/>
          <w:szCs w:val="20"/>
        </w:rPr>
        <w:t xml:space="preserve"> W zakresie prac instalacyjnych </w:t>
      </w:r>
      <w:r w:rsidR="005259C3">
        <w:rPr>
          <w:rFonts w:ascii="Segoe UI" w:hAnsi="Segoe UI" w:cs="Segoe UI"/>
          <w:sz w:val="20"/>
          <w:szCs w:val="20"/>
        </w:rPr>
        <w:t>przebudowa</w:t>
      </w:r>
      <w:r w:rsidRPr="006B6934">
        <w:rPr>
          <w:rFonts w:ascii="Segoe UI" w:hAnsi="Segoe UI" w:cs="Segoe UI"/>
          <w:sz w:val="20"/>
          <w:szCs w:val="20"/>
        </w:rPr>
        <w:t xml:space="preserve"> pomieszczeń</w:t>
      </w:r>
      <w:r w:rsidRPr="006B6934">
        <w:rPr>
          <w:rFonts w:ascii="Segoe UI" w:hAnsi="Segoe UI" w:cs="Segoe UI"/>
          <w:spacing w:val="-9"/>
          <w:sz w:val="20"/>
          <w:szCs w:val="20"/>
        </w:rPr>
        <w:t xml:space="preserve"> </w:t>
      </w:r>
      <w:r w:rsidRPr="006B6934">
        <w:rPr>
          <w:rFonts w:ascii="Segoe UI" w:hAnsi="Segoe UI" w:cs="Segoe UI"/>
          <w:sz w:val="20"/>
          <w:szCs w:val="20"/>
        </w:rPr>
        <w:t>będzie</w:t>
      </w:r>
      <w:r w:rsidRPr="006B6934">
        <w:rPr>
          <w:rFonts w:ascii="Segoe UI" w:hAnsi="Segoe UI" w:cs="Segoe UI"/>
          <w:spacing w:val="-8"/>
          <w:sz w:val="20"/>
          <w:szCs w:val="20"/>
        </w:rPr>
        <w:t xml:space="preserve"> </w:t>
      </w:r>
      <w:r w:rsidRPr="006B6934">
        <w:rPr>
          <w:rFonts w:ascii="Segoe UI" w:hAnsi="Segoe UI" w:cs="Segoe UI"/>
          <w:sz w:val="20"/>
          <w:szCs w:val="20"/>
        </w:rPr>
        <w:t>skorelowana</w:t>
      </w:r>
      <w:r w:rsidRPr="006B6934">
        <w:rPr>
          <w:rFonts w:ascii="Segoe UI" w:hAnsi="Segoe UI" w:cs="Segoe UI"/>
          <w:spacing w:val="-8"/>
          <w:sz w:val="20"/>
          <w:szCs w:val="20"/>
        </w:rPr>
        <w:t xml:space="preserve"> </w:t>
      </w:r>
      <w:r w:rsidRPr="006B6934">
        <w:rPr>
          <w:rFonts w:ascii="Segoe UI" w:hAnsi="Segoe UI" w:cs="Segoe UI"/>
          <w:sz w:val="20"/>
          <w:szCs w:val="20"/>
        </w:rPr>
        <w:t>z</w:t>
      </w:r>
      <w:r w:rsidRPr="006B6934">
        <w:rPr>
          <w:rFonts w:ascii="Segoe UI" w:hAnsi="Segoe UI" w:cs="Segoe UI"/>
          <w:spacing w:val="-10"/>
          <w:sz w:val="20"/>
          <w:szCs w:val="20"/>
        </w:rPr>
        <w:t xml:space="preserve"> </w:t>
      </w:r>
      <w:r w:rsidRPr="006B6934">
        <w:rPr>
          <w:rFonts w:ascii="Segoe UI" w:hAnsi="Segoe UI" w:cs="Segoe UI"/>
          <w:sz w:val="20"/>
          <w:szCs w:val="20"/>
        </w:rPr>
        <w:t>zakresem</w:t>
      </w:r>
      <w:r w:rsidRPr="006B6934">
        <w:rPr>
          <w:rFonts w:ascii="Segoe UI" w:hAnsi="Segoe UI" w:cs="Segoe UI"/>
          <w:spacing w:val="-7"/>
          <w:sz w:val="20"/>
          <w:szCs w:val="20"/>
        </w:rPr>
        <w:t xml:space="preserve"> </w:t>
      </w:r>
      <w:r w:rsidRPr="006B6934">
        <w:rPr>
          <w:rFonts w:ascii="Segoe UI" w:hAnsi="Segoe UI" w:cs="Segoe UI"/>
          <w:sz w:val="20"/>
          <w:szCs w:val="20"/>
        </w:rPr>
        <w:t>prac</w:t>
      </w:r>
      <w:r w:rsidRPr="006B6934">
        <w:rPr>
          <w:rFonts w:ascii="Segoe UI" w:hAnsi="Segoe UI" w:cs="Segoe UI"/>
          <w:spacing w:val="-8"/>
          <w:sz w:val="20"/>
          <w:szCs w:val="20"/>
        </w:rPr>
        <w:t xml:space="preserve"> </w:t>
      </w:r>
      <w:r w:rsidRPr="006B6934">
        <w:rPr>
          <w:rFonts w:ascii="Segoe UI" w:hAnsi="Segoe UI" w:cs="Segoe UI"/>
          <w:sz w:val="20"/>
          <w:szCs w:val="20"/>
        </w:rPr>
        <w:t>budowlanych</w:t>
      </w:r>
      <w:r w:rsidRPr="006B6934">
        <w:rPr>
          <w:rFonts w:ascii="Segoe UI" w:hAnsi="Segoe UI" w:cs="Segoe UI"/>
          <w:spacing w:val="-10"/>
          <w:sz w:val="20"/>
          <w:szCs w:val="20"/>
        </w:rPr>
        <w:t xml:space="preserve"> </w:t>
      </w:r>
      <w:r w:rsidRPr="006B6934">
        <w:rPr>
          <w:rFonts w:ascii="Segoe UI" w:hAnsi="Segoe UI" w:cs="Segoe UI"/>
          <w:sz w:val="20"/>
          <w:szCs w:val="20"/>
        </w:rPr>
        <w:t>i</w:t>
      </w:r>
      <w:r w:rsidRPr="006B6934">
        <w:rPr>
          <w:rFonts w:ascii="Segoe UI" w:hAnsi="Segoe UI" w:cs="Segoe UI"/>
          <w:spacing w:val="-8"/>
          <w:sz w:val="20"/>
          <w:szCs w:val="20"/>
        </w:rPr>
        <w:t xml:space="preserve"> </w:t>
      </w:r>
      <w:r w:rsidRPr="006B6934">
        <w:rPr>
          <w:rFonts w:ascii="Segoe UI" w:hAnsi="Segoe UI" w:cs="Segoe UI"/>
          <w:sz w:val="20"/>
          <w:szCs w:val="20"/>
        </w:rPr>
        <w:t>instalacyjnych</w:t>
      </w:r>
      <w:r w:rsidRPr="006B6934">
        <w:rPr>
          <w:rFonts w:ascii="Segoe UI" w:hAnsi="Segoe UI" w:cs="Segoe UI"/>
          <w:spacing w:val="-11"/>
          <w:sz w:val="20"/>
          <w:szCs w:val="20"/>
        </w:rPr>
        <w:t xml:space="preserve"> </w:t>
      </w:r>
      <w:r w:rsidRPr="006B6934">
        <w:rPr>
          <w:rFonts w:ascii="Segoe UI" w:hAnsi="Segoe UI" w:cs="Segoe UI"/>
          <w:sz w:val="20"/>
          <w:szCs w:val="20"/>
        </w:rPr>
        <w:t>w</w:t>
      </w:r>
      <w:r w:rsidRPr="006B6934">
        <w:rPr>
          <w:rFonts w:ascii="Segoe UI" w:hAnsi="Segoe UI" w:cs="Segoe UI"/>
          <w:spacing w:val="-10"/>
          <w:sz w:val="20"/>
          <w:szCs w:val="20"/>
        </w:rPr>
        <w:t xml:space="preserve"> </w:t>
      </w:r>
      <w:r w:rsidRPr="006B6934">
        <w:rPr>
          <w:rFonts w:ascii="Segoe UI" w:hAnsi="Segoe UI" w:cs="Segoe UI"/>
          <w:sz w:val="20"/>
          <w:szCs w:val="20"/>
        </w:rPr>
        <w:t>pozostałych</w:t>
      </w:r>
      <w:r w:rsidRPr="006B6934">
        <w:rPr>
          <w:rFonts w:ascii="Segoe UI" w:hAnsi="Segoe UI" w:cs="Segoe UI"/>
          <w:spacing w:val="-10"/>
          <w:sz w:val="20"/>
          <w:szCs w:val="20"/>
        </w:rPr>
        <w:t xml:space="preserve"> </w:t>
      </w:r>
      <w:r w:rsidRPr="006B6934">
        <w:rPr>
          <w:rFonts w:ascii="Segoe UI" w:hAnsi="Segoe UI" w:cs="Segoe UI"/>
          <w:sz w:val="20"/>
          <w:szCs w:val="20"/>
        </w:rPr>
        <w:t xml:space="preserve">branżach i obejmować będzie wymianę instalacji wraz z urządzeniami w niezbędnym zakresie. Realizacja niniejszego zadania inwestycyjnego w rezultacie pozwoli na dostosowanie infrastruktury do aktualnych </w:t>
      </w:r>
      <w:r w:rsidR="003647DD">
        <w:rPr>
          <w:rFonts w:ascii="Segoe UI" w:hAnsi="Segoe UI" w:cs="Segoe UI"/>
          <w:sz w:val="20"/>
          <w:szCs w:val="20"/>
        </w:rPr>
        <w:t>potrzeb archiwizowania zbiorów</w:t>
      </w:r>
      <w:r w:rsidRPr="006B6934">
        <w:rPr>
          <w:rFonts w:ascii="Segoe UI" w:hAnsi="Segoe UI" w:cs="Segoe UI"/>
          <w:sz w:val="20"/>
          <w:szCs w:val="20"/>
        </w:rPr>
        <w:t>.</w:t>
      </w:r>
      <w:r w:rsidRPr="006B6934">
        <w:rPr>
          <w:rFonts w:ascii="Segoe UI" w:hAnsi="Segoe UI" w:cs="Segoe UI"/>
          <w:spacing w:val="-5"/>
          <w:sz w:val="20"/>
          <w:szCs w:val="20"/>
        </w:rPr>
        <w:t xml:space="preserve"> </w:t>
      </w:r>
    </w:p>
    <w:p w14:paraId="13759E2E" w14:textId="39BC05A4" w:rsidR="004E52D7" w:rsidRDefault="00681734" w:rsidP="00A327ED">
      <w:pPr>
        <w:pStyle w:val="Tekstpodstawowy"/>
        <w:spacing w:before="120" w:line="276" w:lineRule="auto"/>
        <w:ind w:left="0" w:right="4"/>
        <w:rPr>
          <w:rFonts w:ascii="Segoe UI" w:hAnsi="Segoe UI" w:cs="Segoe UI"/>
          <w:sz w:val="20"/>
          <w:szCs w:val="20"/>
        </w:rPr>
      </w:pPr>
      <w:r w:rsidRPr="006B6934">
        <w:rPr>
          <w:rFonts w:ascii="Segoe UI" w:hAnsi="Segoe UI" w:cs="Segoe UI"/>
          <w:sz w:val="20"/>
          <w:szCs w:val="20"/>
        </w:rPr>
        <w:t xml:space="preserve">Projektowana </w:t>
      </w:r>
      <w:r w:rsidR="0037008C">
        <w:rPr>
          <w:rFonts w:ascii="Segoe UI" w:hAnsi="Segoe UI" w:cs="Segoe UI"/>
          <w:sz w:val="20"/>
          <w:szCs w:val="20"/>
        </w:rPr>
        <w:t xml:space="preserve">przebudowa </w:t>
      </w:r>
      <w:r w:rsidR="003647DD">
        <w:rPr>
          <w:rFonts w:ascii="Segoe UI" w:hAnsi="Segoe UI" w:cs="Segoe UI"/>
          <w:sz w:val="20"/>
          <w:szCs w:val="20"/>
        </w:rPr>
        <w:t xml:space="preserve">pomieszczeń na -1 </w:t>
      </w:r>
      <w:r w:rsidRPr="006B6934">
        <w:rPr>
          <w:rFonts w:ascii="Segoe UI" w:hAnsi="Segoe UI" w:cs="Segoe UI"/>
          <w:sz w:val="20"/>
          <w:szCs w:val="20"/>
        </w:rPr>
        <w:t xml:space="preserve">nie będzie miała negatywnego wpływu na środowisko naturalne. W </w:t>
      </w:r>
      <w:r w:rsidR="00925636" w:rsidRPr="006B6934">
        <w:rPr>
          <w:rFonts w:ascii="Segoe UI" w:hAnsi="Segoe UI" w:cs="Segoe UI"/>
          <w:sz w:val="20"/>
          <w:szCs w:val="20"/>
        </w:rPr>
        <w:t xml:space="preserve">placówce </w:t>
      </w:r>
      <w:r w:rsidRPr="006B6934">
        <w:rPr>
          <w:rFonts w:ascii="Segoe UI" w:hAnsi="Segoe UI" w:cs="Segoe UI"/>
          <w:sz w:val="20"/>
          <w:szCs w:val="20"/>
        </w:rPr>
        <w:t>nie będą wytwarzane szkodliwe dla ludzi, powietrza i powierzchni ziemi gazy oraz ścieki</w:t>
      </w:r>
      <w:r w:rsidR="00925636" w:rsidRPr="006B6934">
        <w:rPr>
          <w:rFonts w:ascii="Segoe UI" w:hAnsi="Segoe UI" w:cs="Segoe UI"/>
          <w:sz w:val="20"/>
          <w:szCs w:val="20"/>
        </w:rPr>
        <w:t>.</w:t>
      </w:r>
      <w:r w:rsidRPr="006B6934">
        <w:rPr>
          <w:rFonts w:ascii="Segoe UI" w:hAnsi="Segoe UI" w:cs="Segoe UI"/>
          <w:sz w:val="20"/>
          <w:szCs w:val="20"/>
        </w:rPr>
        <w:t xml:space="preserve"> Ścieki wytwarzane w </w:t>
      </w:r>
      <w:r w:rsidR="00925636" w:rsidRPr="006B6934">
        <w:rPr>
          <w:rFonts w:ascii="Segoe UI" w:hAnsi="Segoe UI" w:cs="Segoe UI"/>
          <w:sz w:val="20"/>
          <w:szCs w:val="20"/>
        </w:rPr>
        <w:t>placówce</w:t>
      </w:r>
      <w:r w:rsidRPr="006B6934">
        <w:rPr>
          <w:rFonts w:ascii="Segoe UI" w:hAnsi="Segoe UI" w:cs="Segoe UI"/>
          <w:sz w:val="20"/>
          <w:szCs w:val="20"/>
        </w:rPr>
        <w:t xml:space="preserve"> odprowadzane będą do istniejącej kanalizacji sanitarnej </w:t>
      </w:r>
      <w:r w:rsidR="00F157C7" w:rsidRPr="006B6934">
        <w:rPr>
          <w:rFonts w:ascii="Segoe UI" w:hAnsi="Segoe UI" w:cs="Segoe UI"/>
          <w:sz w:val="20"/>
          <w:szCs w:val="20"/>
        </w:rPr>
        <w:t>– nie będą</w:t>
      </w:r>
      <w:r w:rsidRPr="006B6934">
        <w:rPr>
          <w:rFonts w:ascii="Segoe UI" w:hAnsi="Segoe UI" w:cs="Segoe UI"/>
          <w:sz w:val="20"/>
          <w:szCs w:val="20"/>
        </w:rPr>
        <w:t xml:space="preserve"> zawierały substancji niebezpiecznych lub szkodliwych dla zdrowia. </w:t>
      </w:r>
      <w:r w:rsidR="00925636" w:rsidRPr="006B6934">
        <w:rPr>
          <w:rFonts w:ascii="Segoe UI" w:hAnsi="Segoe UI" w:cs="Segoe UI"/>
          <w:sz w:val="20"/>
          <w:szCs w:val="20"/>
        </w:rPr>
        <w:t>Placówka</w:t>
      </w:r>
      <w:r w:rsidRPr="006B6934">
        <w:rPr>
          <w:rFonts w:ascii="Segoe UI" w:hAnsi="Segoe UI" w:cs="Segoe UI"/>
          <w:sz w:val="20"/>
          <w:szCs w:val="20"/>
        </w:rPr>
        <w:t xml:space="preserve"> ze względu na charakter użytkowania nie jest i nie będzie źródłem uciążliwych hałasów oraz uciążliwych zapachów. Inwestycja nie jest zakwalifikowana do przedsięwzięć mogących znacząco oddziaływać na środowisko, w myśl rozporządzenia Rady Ministrów w sprawie przedsięwzięć mogących znacząco oddziaływać na środowisko. Rozwiązania technologiczne przewidziane w </w:t>
      </w:r>
      <w:r w:rsidR="00925636" w:rsidRPr="006B6934">
        <w:rPr>
          <w:rFonts w:ascii="Segoe UI" w:hAnsi="Segoe UI" w:cs="Segoe UI"/>
          <w:sz w:val="20"/>
          <w:szCs w:val="20"/>
        </w:rPr>
        <w:t>dokumentacji projektowej</w:t>
      </w:r>
      <w:r w:rsidRPr="006B6934">
        <w:rPr>
          <w:rFonts w:ascii="Segoe UI" w:hAnsi="Segoe UI" w:cs="Segoe UI"/>
          <w:sz w:val="20"/>
          <w:szCs w:val="20"/>
        </w:rPr>
        <w:t xml:space="preserve"> nie stanowią zagrożenia dla środowiska naturalnego w świetle obowiązującego</w:t>
      </w:r>
      <w:r w:rsidRPr="006B6934">
        <w:rPr>
          <w:rFonts w:ascii="Segoe UI" w:hAnsi="Segoe UI" w:cs="Segoe UI"/>
          <w:spacing w:val="-13"/>
          <w:sz w:val="20"/>
          <w:szCs w:val="20"/>
        </w:rPr>
        <w:t xml:space="preserve"> </w:t>
      </w:r>
      <w:r w:rsidRPr="006B6934">
        <w:rPr>
          <w:rFonts w:ascii="Segoe UI" w:hAnsi="Segoe UI" w:cs="Segoe UI"/>
          <w:sz w:val="20"/>
          <w:szCs w:val="20"/>
        </w:rPr>
        <w:t>prawa.</w:t>
      </w:r>
    </w:p>
    <w:p w14:paraId="45190CFA" w14:textId="77777777" w:rsidR="00303963" w:rsidRPr="006B6934" w:rsidRDefault="00303963" w:rsidP="00A327ED">
      <w:pPr>
        <w:pStyle w:val="Tekstpodstawowy"/>
        <w:spacing w:before="120" w:line="276" w:lineRule="auto"/>
        <w:ind w:left="0" w:right="4"/>
        <w:rPr>
          <w:rFonts w:ascii="Segoe UI" w:hAnsi="Segoe UI" w:cs="Segoe UI"/>
          <w:sz w:val="20"/>
          <w:szCs w:val="20"/>
        </w:rPr>
      </w:pPr>
    </w:p>
    <w:p w14:paraId="577F5798" w14:textId="3DBC829B" w:rsidR="004E52D7" w:rsidRDefault="00681734" w:rsidP="00A327ED">
      <w:pPr>
        <w:pStyle w:val="Tekstpodstawowy"/>
        <w:spacing w:line="276" w:lineRule="auto"/>
        <w:ind w:left="0" w:right="4"/>
        <w:rPr>
          <w:rFonts w:ascii="Segoe UI" w:hAnsi="Segoe UI" w:cs="Segoe UI"/>
          <w:sz w:val="20"/>
          <w:szCs w:val="20"/>
        </w:rPr>
      </w:pPr>
      <w:r w:rsidRPr="006B6934">
        <w:rPr>
          <w:rFonts w:ascii="Segoe UI" w:hAnsi="Segoe UI" w:cs="Segoe UI"/>
          <w:sz w:val="20"/>
          <w:szCs w:val="20"/>
        </w:rPr>
        <w:t xml:space="preserve">Przed przystąpieniem do prac </w:t>
      </w:r>
      <w:r w:rsidR="00925636" w:rsidRPr="006B6934">
        <w:rPr>
          <w:rFonts w:ascii="Segoe UI" w:hAnsi="Segoe UI" w:cs="Segoe UI"/>
          <w:sz w:val="20"/>
          <w:szCs w:val="20"/>
        </w:rPr>
        <w:t xml:space="preserve">budowlanych </w:t>
      </w:r>
      <w:r w:rsidRPr="006B6934">
        <w:rPr>
          <w:rFonts w:ascii="Segoe UI" w:hAnsi="Segoe UI" w:cs="Segoe UI"/>
          <w:sz w:val="20"/>
          <w:szCs w:val="20"/>
        </w:rPr>
        <w:t>należy wykonać inwentaryzację</w:t>
      </w:r>
      <w:r w:rsidR="00A327ED" w:rsidRPr="006B6934">
        <w:rPr>
          <w:rFonts w:ascii="Segoe UI" w:hAnsi="Segoe UI" w:cs="Segoe UI"/>
          <w:sz w:val="20"/>
          <w:szCs w:val="20"/>
        </w:rPr>
        <w:t xml:space="preserve"> elementów zakrytych, gdyż n</w:t>
      </w:r>
      <w:r w:rsidRPr="006B6934">
        <w:rPr>
          <w:rFonts w:ascii="Segoe UI" w:hAnsi="Segoe UI" w:cs="Segoe UI"/>
          <w:sz w:val="20"/>
          <w:szCs w:val="20"/>
        </w:rPr>
        <w:t>ależy założyć, iż część instalacji może być dostępna i właściwie zinwentaryzowana dopiero po rozbiórce części ścian</w:t>
      </w:r>
      <w:r w:rsidR="003647DD">
        <w:rPr>
          <w:rFonts w:ascii="Segoe UI" w:hAnsi="Segoe UI" w:cs="Segoe UI"/>
          <w:sz w:val="20"/>
          <w:szCs w:val="20"/>
        </w:rPr>
        <w:t xml:space="preserve">/podłóg. </w:t>
      </w:r>
      <w:r w:rsidRPr="006B6934">
        <w:rPr>
          <w:rFonts w:ascii="Segoe UI" w:hAnsi="Segoe UI" w:cs="Segoe UI"/>
          <w:sz w:val="20"/>
          <w:szCs w:val="20"/>
        </w:rPr>
        <w:t>Grubości ścian i stropów oraz materiały użyte do ich wykonania należy</w:t>
      </w:r>
      <w:r w:rsidRPr="006B6934">
        <w:rPr>
          <w:rFonts w:ascii="Segoe UI" w:hAnsi="Segoe UI" w:cs="Segoe UI"/>
          <w:spacing w:val="-6"/>
          <w:sz w:val="20"/>
          <w:szCs w:val="20"/>
        </w:rPr>
        <w:t xml:space="preserve"> </w:t>
      </w:r>
      <w:r w:rsidRPr="006B6934">
        <w:rPr>
          <w:rFonts w:ascii="Segoe UI" w:hAnsi="Segoe UI" w:cs="Segoe UI"/>
          <w:sz w:val="20"/>
          <w:szCs w:val="20"/>
        </w:rPr>
        <w:t>zinwentaryzować</w:t>
      </w:r>
      <w:r w:rsidRPr="006B6934">
        <w:rPr>
          <w:rFonts w:ascii="Segoe UI" w:hAnsi="Segoe UI" w:cs="Segoe UI"/>
          <w:spacing w:val="-8"/>
          <w:sz w:val="20"/>
          <w:szCs w:val="20"/>
        </w:rPr>
        <w:t xml:space="preserve"> </w:t>
      </w:r>
      <w:r w:rsidRPr="006B6934">
        <w:rPr>
          <w:rFonts w:ascii="Segoe UI" w:hAnsi="Segoe UI" w:cs="Segoe UI"/>
          <w:sz w:val="20"/>
          <w:szCs w:val="20"/>
        </w:rPr>
        <w:t>w</w:t>
      </w:r>
      <w:r w:rsidRPr="006B6934">
        <w:rPr>
          <w:rFonts w:ascii="Segoe UI" w:hAnsi="Segoe UI" w:cs="Segoe UI"/>
          <w:spacing w:val="-7"/>
          <w:sz w:val="20"/>
          <w:szCs w:val="20"/>
        </w:rPr>
        <w:t xml:space="preserve"> </w:t>
      </w:r>
      <w:r w:rsidRPr="006B6934">
        <w:rPr>
          <w:rFonts w:ascii="Segoe UI" w:hAnsi="Segoe UI" w:cs="Segoe UI"/>
          <w:sz w:val="20"/>
          <w:szCs w:val="20"/>
        </w:rPr>
        <w:t>naturze,</w:t>
      </w:r>
      <w:r w:rsidRPr="006B6934">
        <w:rPr>
          <w:rFonts w:ascii="Segoe UI" w:hAnsi="Segoe UI" w:cs="Segoe UI"/>
          <w:spacing w:val="-6"/>
          <w:sz w:val="20"/>
          <w:szCs w:val="20"/>
        </w:rPr>
        <w:t xml:space="preserve"> </w:t>
      </w:r>
      <w:r w:rsidRPr="006B6934">
        <w:rPr>
          <w:rFonts w:ascii="Segoe UI" w:hAnsi="Segoe UI" w:cs="Segoe UI"/>
          <w:sz w:val="20"/>
          <w:szCs w:val="20"/>
        </w:rPr>
        <w:t>gdyż</w:t>
      </w:r>
      <w:r w:rsidRPr="006B6934">
        <w:rPr>
          <w:rFonts w:ascii="Segoe UI" w:hAnsi="Segoe UI" w:cs="Segoe UI"/>
          <w:spacing w:val="-9"/>
          <w:sz w:val="20"/>
          <w:szCs w:val="20"/>
        </w:rPr>
        <w:t xml:space="preserve"> </w:t>
      </w:r>
      <w:r w:rsidRPr="006B6934">
        <w:rPr>
          <w:rFonts w:ascii="Segoe UI" w:hAnsi="Segoe UI" w:cs="Segoe UI"/>
          <w:sz w:val="20"/>
          <w:szCs w:val="20"/>
        </w:rPr>
        <w:t>szerokości</w:t>
      </w:r>
      <w:r w:rsidRPr="006B6934">
        <w:rPr>
          <w:rFonts w:ascii="Segoe UI" w:hAnsi="Segoe UI" w:cs="Segoe UI"/>
          <w:spacing w:val="-8"/>
          <w:sz w:val="20"/>
          <w:szCs w:val="20"/>
        </w:rPr>
        <w:t xml:space="preserve"> </w:t>
      </w:r>
      <w:r w:rsidRPr="006B6934">
        <w:rPr>
          <w:rFonts w:ascii="Segoe UI" w:hAnsi="Segoe UI" w:cs="Segoe UI"/>
          <w:sz w:val="20"/>
          <w:szCs w:val="20"/>
        </w:rPr>
        <w:t>przegród</w:t>
      </w:r>
      <w:r w:rsidRPr="006B6934">
        <w:rPr>
          <w:rFonts w:ascii="Segoe UI" w:hAnsi="Segoe UI" w:cs="Segoe UI"/>
          <w:spacing w:val="-7"/>
          <w:sz w:val="20"/>
          <w:szCs w:val="20"/>
        </w:rPr>
        <w:t xml:space="preserve"> </w:t>
      </w:r>
      <w:r w:rsidRPr="006B6934">
        <w:rPr>
          <w:rFonts w:ascii="Segoe UI" w:hAnsi="Segoe UI" w:cs="Segoe UI"/>
          <w:sz w:val="20"/>
          <w:szCs w:val="20"/>
        </w:rPr>
        <w:t>podane</w:t>
      </w:r>
      <w:r w:rsidRPr="006B6934">
        <w:rPr>
          <w:rFonts w:ascii="Segoe UI" w:hAnsi="Segoe UI" w:cs="Segoe UI"/>
          <w:spacing w:val="-7"/>
          <w:sz w:val="20"/>
          <w:szCs w:val="20"/>
        </w:rPr>
        <w:t xml:space="preserve"> </w:t>
      </w:r>
      <w:r w:rsidRPr="006B6934">
        <w:rPr>
          <w:rFonts w:ascii="Segoe UI" w:hAnsi="Segoe UI" w:cs="Segoe UI"/>
          <w:sz w:val="20"/>
          <w:szCs w:val="20"/>
        </w:rPr>
        <w:t>w</w:t>
      </w:r>
      <w:r w:rsidRPr="006B6934">
        <w:rPr>
          <w:rFonts w:ascii="Segoe UI" w:hAnsi="Segoe UI" w:cs="Segoe UI"/>
          <w:spacing w:val="-7"/>
          <w:sz w:val="20"/>
          <w:szCs w:val="20"/>
        </w:rPr>
        <w:t xml:space="preserve"> </w:t>
      </w:r>
      <w:r w:rsidRPr="006B6934">
        <w:rPr>
          <w:rFonts w:ascii="Segoe UI" w:hAnsi="Segoe UI" w:cs="Segoe UI"/>
          <w:sz w:val="20"/>
          <w:szCs w:val="20"/>
        </w:rPr>
        <w:t>dokumentacji</w:t>
      </w:r>
      <w:r w:rsidRPr="006B6934">
        <w:rPr>
          <w:rFonts w:ascii="Segoe UI" w:hAnsi="Segoe UI" w:cs="Segoe UI"/>
          <w:spacing w:val="-7"/>
          <w:sz w:val="20"/>
          <w:szCs w:val="20"/>
        </w:rPr>
        <w:t xml:space="preserve"> </w:t>
      </w:r>
      <w:r w:rsidRPr="006B6934">
        <w:rPr>
          <w:rFonts w:ascii="Segoe UI" w:hAnsi="Segoe UI" w:cs="Segoe UI"/>
          <w:sz w:val="20"/>
          <w:szCs w:val="20"/>
        </w:rPr>
        <w:t>archiwalnej</w:t>
      </w:r>
      <w:r w:rsidRPr="006B6934">
        <w:rPr>
          <w:rFonts w:ascii="Segoe UI" w:hAnsi="Segoe UI" w:cs="Segoe UI"/>
          <w:spacing w:val="-10"/>
          <w:sz w:val="20"/>
          <w:szCs w:val="20"/>
        </w:rPr>
        <w:t xml:space="preserve"> </w:t>
      </w:r>
      <w:r w:rsidRPr="006B6934">
        <w:rPr>
          <w:rFonts w:ascii="Segoe UI" w:hAnsi="Segoe UI" w:cs="Segoe UI"/>
          <w:sz w:val="20"/>
          <w:szCs w:val="20"/>
        </w:rPr>
        <w:t>mogą się różnić od stanu faktycznego, jak również informacje dotyczące wyrobów budowlanych mogą w</w:t>
      </w:r>
      <w:r w:rsidR="00A327ED" w:rsidRPr="006B6934">
        <w:rPr>
          <w:rFonts w:ascii="Segoe UI" w:hAnsi="Segoe UI" w:cs="Segoe UI"/>
          <w:sz w:val="20"/>
          <w:szCs w:val="20"/>
        </w:rPr>
        <w:t> </w:t>
      </w:r>
      <w:r w:rsidRPr="006B6934">
        <w:rPr>
          <w:rFonts w:ascii="Segoe UI" w:hAnsi="Segoe UI" w:cs="Segoe UI"/>
          <w:sz w:val="20"/>
          <w:szCs w:val="20"/>
        </w:rPr>
        <w:t>rzeczywistości</w:t>
      </w:r>
      <w:r w:rsidRPr="006B6934">
        <w:rPr>
          <w:rFonts w:ascii="Segoe UI" w:hAnsi="Segoe UI" w:cs="Segoe UI"/>
          <w:spacing w:val="-12"/>
          <w:sz w:val="20"/>
          <w:szCs w:val="20"/>
        </w:rPr>
        <w:t xml:space="preserve"> </w:t>
      </w:r>
      <w:r w:rsidRPr="006B6934">
        <w:rPr>
          <w:rFonts w:ascii="Segoe UI" w:hAnsi="Segoe UI" w:cs="Segoe UI"/>
          <w:sz w:val="20"/>
          <w:szCs w:val="20"/>
        </w:rPr>
        <w:t>odbiegać</w:t>
      </w:r>
      <w:r w:rsidRPr="006B6934">
        <w:rPr>
          <w:rFonts w:ascii="Segoe UI" w:hAnsi="Segoe UI" w:cs="Segoe UI"/>
          <w:spacing w:val="-10"/>
          <w:sz w:val="20"/>
          <w:szCs w:val="20"/>
        </w:rPr>
        <w:t xml:space="preserve"> </w:t>
      </w:r>
      <w:r w:rsidRPr="006B6934">
        <w:rPr>
          <w:rFonts w:ascii="Segoe UI" w:hAnsi="Segoe UI" w:cs="Segoe UI"/>
          <w:sz w:val="20"/>
          <w:szCs w:val="20"/>
        </w:rPr>
        <w:t>od</w:t>
      </w:r>
      <w:r w:rsidRPr="006B6934">
        <w:rPr>
          <w:rFonts w:ascii="Segoe UI" w:hAnsi="Segoe UI" w:cs="Segoe UI"/>
          <w:spacing w:val="-11"/>
          <w:sz w:val="20"/>
          <w:szCs w:val="20"/>
        </w:rPr>
        <w:t xml:space="preserve"> </w:t>
      </w:r>
      <w:r w:rsidRPr="006B6934">
        <w:rPr>
          <w:rFonts w:ascii="Segoe UI" w:hAnsi="Segoe UI" w:cs="Segoe UI"/>
          <w:sz w:val="20"/>
          <w:szCs w:val="20"/>
        </w:rPr>
        <w:t>informacji</w:t>
      </w:r>
      <w:r w:rsidRPr="006B6934">
        <w:rPr>
          <w:rFonts w:ascii="Segoe UI" w:hAnsi="Segoe UI" w:cs="Segoe UI"/>
          <w:spacing w:val="-8"/>
          <w:sz w:val="20"/>
          <w:szCs w:val="20"/>
        </w:rPr>
        <w:t xml:space="preserve"> </w:t>
      </w:r>
      <w:r w:rsidRPr="006B6934">
        <w:rPr>
          <w:rFonts w:ascii="Segoe UI" w:hAnsi="Segoe UI" w:cs="Segoe UI"/>
          <w:sz w:val="20"/>
          <w:szCs w:val="20"/>
        </w:rPr>
        <w:t>w</w:t>
      </w:r>
      <w:r w:rsidR="00A327ED" w:rsidRPr="006B6934">
        <w:rPr>
          <w:rFonts w:ascii="Segoe UI" w:hAnsi="Segoe UI" w:cs="Segoe UI"/>
          <w:spacing w:val="-10"/>
          <w:sz w:val="20"/>
          <w:szCs w:val="20"/>
        </w:rPr>
        <w:t> </w:t>
      </w:r>
      <w:r w:rsidRPr="006B6934">
        <w:rPr>
          <w:rFonts w:ascii="Segoe UI" w:hAnsi="Segoe UI" w:cs="Segoe UI"/>
          <w:sz w:val="20"/>
          <w:szCs w:val="20"/>
        </w:rPr>
        <w:t>niej</w:t>
      </w:r>
      <w:r w:rsidRPr="006B6934">
        <w:rPr>
          <w:rFonts w:ascii="Segoe UI" w:hAnsi="Segoe UI" w:cs="Segoe UI"/>
          <w:spacing w:val="-8"/>
          <w:sz w:val="20"/>
          <w:szCs w:val="20"/>
        </w:rPr>
        <w:t xml:space="preserve"> </w:t>
      </w:r>
      <w:r w:rsidRPr="006B6934">
        <w:rPr>
          <w:rFonts w:ascii="Segoe UI" w:hAnsi="Segoe UI" w:cs="Segoe UI"/>
          <w:sz w:val="20"/>
          <w:szCs w:val="20"/>
        </w:rPr>
        <w:t>zawartych.</w:t>
      </w:r>
      <w:r w:rsidRPr="006B6934">
        <w:rPr>
          <w:rFonts w:ascii="Segoe UI" w:hAnsi="Segoe UI" w:cs="Segoe UI"/>
          <w:spacing w:val="-9"/>
          <w:sz w:val="20"/>
          <w:szCs w:val="20"/>
        </w:rPr>
        <w:t xml:space="preserve"> </w:t>
      </w:r>
      <w:r w:rsidRPr="006B6934">
        <w:rPr>
          <w:rFonts w:ascii="Segoe UI" w:hAnsi="Segoe UI" w:cs="Segoe UI"/>
          <w:sz w:val="20"/>
          <w:szCs w:val="20"/>
        </w:rPr>
        <w:t>Wykonawca ma również obowiązek dokonywania uzgodnień harmonogramu wykonania poszczególnych prac z Zamawiający</w:t>
      </w:r>
      <w:r w:rsidR="00A327ED" w:rsidRPr="006B6934">
        <w:rPr>
          <w:rFonts w:ascii="Segoe UI" w:hAnsi="Segoe UI" w:cs="Segoe UI"/>
          <w:sz w:val="20"/>
          <w:szCs w:val="20"/>
        </w:rPr>
        <w:t>m</w:t>
      </w:r>
      <w:r w:rsidRPr="006B6934">
        <w:rPr>
          <w:rFonts w:ascii="Segoe UI" w:hAnsi="Segoe UI" w:cs="Segoe UI"/>
          <w:sz w:val="20"/>
          <w:szCs w:val="20"/>
        </w:rPr>
        <w:t xml:space="preserve"> – na etapie realizacji.</w:t>
      </w:r>
      <w:r w:rsidR="00A327ED" w:rsidRPr="006B6934">
        <w:rPr>
          <w:rFonts w:ascii="Segoe UI" w:hAnsi="Segoe UI" w:cs="Segoe UI"/>
          <w:sz w:val="20"/>
          <w:szCs w:val="20"/>
        </w:rPr>
        <w:t xml:space="preserve"> </w:t>
      </w:r>
      <w:r w:rsidRPr="006B6934">
        <w:rPr>
          <w:rFonts w:ascii="Segoe UI" w:hAnsi="Segoe UI" w:cs="Segoe UI"/>
          <w:sz w:val="20"/>
          <w:szCs w:val="20"/>
        </w:rPr>
        <w:t xml:space="preserve">Dla prawidłowej realizacji zamówienia niezbędne jest zapoznanie się z </w:t>
      </w:r>
      <w:r w:rsidR="00A327ED" w:rsidRPr="006B6934">
        <w:rPr>
          <w:rFonts w:ascii="Segoe UI" w:hAnsi="Segoe UI" w:cs="Segoe UI"/>
          <w:sz w:val="20"/>
          <w:szCs w:val="20"/>
        </w:rPr>
        <w:t>całą dokumentacją projektową</w:t>
      </w:r>
      <w:r w:rsidRPr="006B6934">
        <w:rPr>
          <w:rFonts w:ascii="Segoe UI" w:hAnsi="Segoe UI" w:cs="Segoe UI"/>
          <w:sz w:val="20"/>
          <w:szCs w:val="20"/>
        </w:rPr>
        <w:t>.</w:t>
      </w:r>
    </w:p>
    <w:p w14:paraId="51C7CFB4" w14:textId="77777777" w:rsidR="00A42D00" w:rsidRDefault="00A42D00" w:rsidP="00A327ED">
      <w:pPr>
        <w:pStyle w:val="Tekstpodstawowy"/>
        <w:spacing w:line="276" w:lineRule="auto"/>
        <w:ind w:left="0" w:right="4"/>
        <w:rPr>
          <w:rFonts w:ascii="Segoe UI" w:hAnsi="Segoe UI" w:cs="Segoe UI"/>
          <w:sz w:val="20"/>
          <w:szCs w:val="20"/>
        </w:rPr>
      </w:pPr>
    </w:p>
    <w:p w14:paraId="0AB32EAB" w14:textId="77777777" w:rsidR="00303963" w:rsidRDefault="00303963" w:rsidP="00A327ED">
      <w:pPr>
        <w:pStyle w:val="Tekstpodstawowy"/>
        <w:spacing w:line="276" w:lineRule="auto"/>
        <w:ind w:left="0" w:right="4"/>
        <w:rPr>
          <w:rFonts w:ascii="Segoe UI" w:hAnsi="Segoe UI" w:cs="Segoe UI"/>
          <w:sz w:val="20"/>
          <w:szCs w:val="20"/>
        </w:rPr>
      </w:pPr>
    </w:p>
    <w:p w14:paraId="27E1FCF5" w14:textId="77777777" w:rsidR="00303963" w:rsidRDefault="00303963" w:rsidP="00A327ED">
      <w:pPr>
        <w:pStyle w:val="Tekstpodstawowy"/>
        <w:spacing w:line="276" w:lineRule="auto"/>
        <w:ind w:left="0" w:right="4"/>
        <w:rPr>
          <w:rFonts w:ascii="Segoe UI" w:hAnsi="Segoe UI" w:cs="Segoe UI"/>
          <w:sz w:val="20"/>
          <w:szCs w:val="20"/>
        </w:rPr>
      </w:pPr>
    </w:p>
    <w:p w14:paraId="0EFDDB4E" w14:textId="77777777" w:rsidR="00A42D00" w:rsidRPr="006B6934" w:rsidRDefault="00A42D00" w:rsidP="00A327ED">
      <w:pPr>
        <w:pStyle w:val="Tekstpodstawowy"/>
        <w:spacing w:line="276" w:lineRule="auto"/>
        <w:ind w:left="0" w:right="4"/>
        <w:rPr>
          <w:rFonts w:ascii="Segoe UI" w:hAnsi="Segoe UI" w:cs="Segoe UI"/>
          <w:sz w:val="20"/>
          <w:szCs w:val="20"/>
        </w:rPr>
      </w:pPr>
    </w:p>
    <w:p w14:paraId="618FC53E" w14:textId="1B9826EA" w:rsidR="00F157C7" w:rsidRPr="006B6934" w:rsidRDefault="003B11FD">
      <w:pPr>
        <w:pStyle w:val="Nagwek1"/>
        <w:numPr>
          <w:ilvl w:val="1"/>
          <w:numId w:val="1"/>
        </w:numPr>
        <w:tabs>
          <w:tab w:val="left" w:pos="567"/>
          <w:tab w:val="left" w:pos="821"/>
        </w:tabs>
        <w:spacing w:before="200" w:after="120" w:line="276" w:lineRule="auto"/>
        <w:ind w:left="567" w:right="4" w:hanging="567"/>
        <w:jc w:val="both"/>
        <w:rPr>
          <w:rFonts w:ascii="Segoe UI" w:hAnsi="Segoe UI" w:cs="Segoe UI"/>
          <w:sz w:val="20"/>
          <w:szCs w:val="20"/>
        </w:rPr>
      </w:pPr>
      <w:bookmarkStart w:id="1" w:name="_Toc236828014"/>
      <w:r w:rsidRPr="006B6934">
        <w:rPr>
          <w:rFonts w:ascii="Segoe UI" w:hAnsi="Segoe UI" w:cs="Segoe UI"/>
          <w:sz w:val="20"/>
          <w:szCs w:val="20"/>
        </w:rPr>
        <w:t>ZESTAWIENIE POWIERZCHNI PODLEGAJĄCEJ MODERNIZACJI</w:t>
      </w:r>
      <w:bookmarkEnd w:id="1"/>
    </w:p>
    <w:p w14:paraId="1F1AC8A3" w14:textId="23B209E3" w:rsidR="00F157C7" w:rsidRPr="006B6934" w:rsidRDefault="00F157C7" w:rsidP="00F157C7">
      <w:pPr>
        <w:pStyle w:val="Tekstpodstawowy"/>
        <w:spacing w:before="3" w:line="276" w:lineRule="auto"/>
        <w:ind w:left="0" w:right="4"/>
        <w:rPr>
          <w:rFonts w:ascii="Segoe UI" w:hAnsi="Segoe UI" w:cs="Segoe UI"/>
          <w:sz w:val="20"/>
          <w:szCs w:val="20"/>
        </w:rPr>
      </w:pPr>
      <w:r w:rsidRPr="006B6934">
        <w:rPr>
          <w:rFonts w:ascii="Segoe UI" w:hAnsi="Segoe UI" w:cs="Segoe UI"/>
          <w:sz w:val="20"/>
          <w:szCs w:val="20"/>
        </w:rPr>
        <w:t xml:space="preserve">W ramach zamówienia planuje się przebudowę </w:t>
      </w:r>
      <w:r w:rsidR="00A42D00">
        <w:rPr>
          <w:rFonts w:ascii="Segoe UI" w:hAnsi="Segoe UI" w:cs="Segoe UI"/>
          <w:sz w:val="20"/>
          <w:szCs w:val="20"/>
        </w:rPr>
        <w:t xml:space="preserve">części pomieszczeń na poziomie -1 </w:t>
      </w:r>
      <w:r w:rsidRPr="006B6934">
        <w:rPr>
          <w:rFonts w:ascii="Segoe UI" w:hAnsi="Segoe UI" w:cs="Segoe UI"/>
          <w:sz w:val="20"/>
          <w:szCs w:val="20"/>
        </w:rPr>
        <w:t xml:space="preserve">o powierzchni całkowitej </w:t>
      </w:r>
      <w:r w:rsidR="00A42D00" w:rsidRPr="00F60E28">
        <w:rPr>
          <w:rFonts w:ascii="Segoe UI" w:hAnsi="Segoe UI" w:cs="Segoe UI"/>
          <w:color w:val="000000" w:themeColor="text1"/>
          <w:sz w:val="20"/>
          <w:szCs w:val="20"/>
        </w:rPr>
        <w:t>399,86</w:t>
      </w:r>
      <w:r w:rsidRPr="00F60E28">
        <w:rPr>
          <w:rFonts w:ascii="Segoe UI" w:hAnsi="Segoe UI" w:cs="Segoe UI"/>
          <w:color w:val="000000" w:themeColor="text1"/>
          <w:sz w:val="20"/>
          <w:szCs w:val="20"/>
        </w:rPr>
        <w:t xml:space="preserve"> m². </w:t>
      </w:r>
    </w:p>
    <w:p w14:paraId="5AB057B9" w14:textId="23A5CBA6" w:rsidR="00F157C7" w:rsidRPr="006B6934" w:rsidRDefault="003B11FD">
      <w:pPr>
        <w:pStyle w:val="Nagwek1"/>
        <w:numPr>
          <w:ilvl w:val="1"/>
          <w:numId w:val="1"/>
        </w:numPr>
        <w:tabs>
          <w:tab w:val="left" w:pos="567"/>
          <w:tab w:val="left" w:pos="821"/>
        </w:tabs>
        <w:spacing w:before="200" w:after="120" w:line="276" w:lineRule="auto"/>
        <w:ind w:left="567" w:right="4" w:hanging="567"/>
        <w:jc w:val="both"/>
        <w:rPr>
          <w:rFonts w:ascii="Segoe UI" w:hAnsi="Segoe UI" w:cs="Segoe UI"/>
          <w:sz w:val="20"/>
          <w:szCs w:val="20"/>
        </w:rPr>
      </w:pPr>
      <w:bookmarkStart w:id="2" w:name="_Toc236828015"/>
      <w:r w:rsidRPr="006B6934">
        <w:rPr>
          <w:rFonts w:ascii="Segoe UI" w:hAnsi="Segoe UI" w:cs="Segoe UI"/>
          <w:sz w:val="20"/>
          <w:szCs w:val="20"/>
        </w:rPr>
        <w:t>PLANOWANY ZAKRES PRAC ROZBIÓRKOWYCH I DEMONTAŻY</w:t>
      </w:r>
      <w:bookmarkEnd w:id="2"/>
    </w:p>
    <w:p w14:paraId="4D12FDA3" w14:textId="531FA0A5" w:rsidR="00F157C7" w:rsidRPr="006B6934" w:rsidRDefault="00F157C7" w:rsidP="00F157C7">
      <w:pPr>
        <w:pStyle w:val="Listanumerowana"/>
        <w:numPr>
          <w:ilvl w:val="0"/>
          <w:numId w:val="0"/>
        </w:numPr>
        <w:spacing w:before="120" w:line="276" w:lineRule="auto"/>
        <w:jc w:val="both"/>
        <w:rPr>
          <w:rFonts w:ascii="Segoe UI" w:hAnsi="Segoe UI" w:cs="Segoe UI"/>
        </w:rPr>
      </w:pPr>
      <w:r w:rsidRPr="006B6934">
        <w:rPr>
          <w:rFonts w:ascii="Segoe UI" w:hAnsi="Segoe UI" w:cs="Segoe UI"/>
        </w:rPr>
        <w:t>Zakres zamówienia obejmuje:</w:t>
      </w:r>
    </w:p>
    <w:p w14:paraId="2D311928" w14:textId="19DDF562" w:rsidR="00F157C7" w:rsidRPr="006B6934" w:rsidRDefault="00F157C7">
      <w:pPr>
        <w:pStyle w:val="Listanumerowana"/>
        <w:numPr>
          <w:ilvl w:val="0"/>
          <w:numId w:val="3"/>
        </w:numPr>
        <w:spacing w:before="60" w:line="276" w:lineRule="auto"/>
        <w:jc w:val="both"/>
        <w:rPr>
          <w:rFonts w:ascii="Segoe UI" w:hAnsi="Segoe UI" w:cs="Segoe UI"/>
        </w:rPr>
      </w:pPr>
      <w:r w:rsidRPr="006B6934">
        <w:rPr>
          <w:rFonts w:ascii="Segoe UI" w:hAnsi="Segoe UI" w:cs="Segoe UI"/>
        </w:rPr>
        <w:t>demontaż stolarki drzwiowej wewnętrznej</w:t>
      </w:r>
      <w:r w:rsidR="00A42D00">
        <w:rPr>
          <w:rFonts w:ascii="Segoe UI" w:hAnsi="Segoe UI" w:cs="Segoe UI"/>
        </w:rPr>
        <w:t>,</w:t>
      </w:r>
    </w:p>
    <w:p w14:paraId="1E784D86" w14:textId="0BAF009E" w:rsidR="00F157C7" w:rsidRPr="006B6934" w:rsidRDefault="00F157C7">
      <w:pPr>
        <w:pStyle w:val="Listanumerowana"/>
        <w:numPr>
          <w:ilvl w:val="0"/>
          <w:numId w:val="3"/>
        </w:numPr>
        <w:spacing w:before="60" w:line="276" w:lineRule="auto"/>
        <w:jc w:val="both"/>
        <w:rPr>
          <w:rFonts w:ascii="Segoe UI" w:hAnsi="Segoe UI" w:cs="Segoe UI"/>
        </w:rPr>
      </w:pPr>
      <w:r w:rsidRPr="006B6934">
        <w:rPr>
          <w:rFonts w:ascii="Segoe UI" w:hAnsi="Segoe UI" w:cs="Segoe UI"/>
        </w:rPr>
        <w:t xml:space="preserve">demontaż warstw wykończeniowych i izolacyjnych posadzki aż do </w:t>
      </w:r>
      <w:r w:rsidR="00A42D00">
        <w:rPr>
          <w:rFonts w:ascii="Segoe UI" w:hAnsi="Segoe UI" w:cs="Segoe UI"/>
        </w:rPr>
        <w:t>podbudowy</w:t>
      </w:r>
      <w:r w:rsidRPr="006B6934">
        <w:rPr>
          <w:rFonts w:ascii="Segoe UI" w:hAnsi="Segoe UI" w:cs="Segoe UI"/>
        </w:rPr>
        <w:t>,</w:t>
      </w:r>
    </w:p>
    <w:p w14:paraId="0842CAD3" w14:textId="13053F97" w:rsidR="00F157C7" w:rsidRPr="006B6934" w:rsidRDefault="00F157C7">
      <w:pPr>
        <w:pStyle w:val="Listanumerowana"/>
        <w:numPr>
          <w:ilvl w:val="0"/>
          <w:numId w:val="3"/>
        </w:numPr>
        <w:spacing w:before="60" w:line="276" w:lineRule="auto"/>
        <w:jc w:val="both"/>
        <w:rPr>
          <w:rFonts w:ascii="Segoe UI" w:hAnsi="Segoe UI" w:cs="Segoe UI"/>
        </w:rPr>
      </w:pPr>
      <w:r w:rsidRPr="006B6934">
        <w:rPr>
          <w:rFonts w:ascii="Segoe UI" w:hAnsi="Segoe UI" w:cs="Segoe UI"/>
        </w:rPr>
        <w:t>wyburzenie ścian działowych,</w:t>
      </w:r>
    </w:p>
    <w:p w14:paraId="112C192E" w14:textId="77777777" w:rsidR="00F157C7" w:rsidRPr="006B6934" w:rsidRDefault="00F157C7">
      <w:pPr>
        <w:pStyle w:val="Listanumerowana"/>
        <w:numPr>
          <w:ilvl w:val="0"/>
          <w:numId w:val="3"/>
        </w:numPr>
        <w:spacing w:before="60" w:line="276" w:lineRule="auto"/>
        <w:jc w:val="both"/>
        <w:rPr>
          <w:rFonts w:ascii="Segoe UI" w:hAnsi="Segoe UI" w:cs="Segoe UI"/>
        </w:rPr>
      </w:pPr>
      <w:r w:rsidRPr="006B6934">
        <w:rPr>
          <w:rFonts w:ascii="Segoe UI" w:hAnsi="Segoe UI" w:cs="Segoe UI"/>
        </w:rPr>
        <w:t>skucie istniejących tynków ze ścian,</w:t>
      </w:r>
    </w:p>
    <w:p w14:paraId="63CEAB89" w14:textId="4372A523" w:rsidR="00F157C7" w:rsidRPr="006B6934" w:rsidRDefault="00F157C7">
      <w:pPr>
        <w:pStyle w:val="Listanumerowana"/>
        <w:numPr>
          <w:ilvl w:val="0"/>
          <w:numId w:val="3"/>
        </w:numPr>
        <w:spacing w:before="60" w:line="276" w:lineRule="auto"/>
        <w:jc w:val="both"/>
        <w:rPr>
          <w:rFonts w:ascii="Segoe UI" w:hAnsi="Segoe UI" w:cs="Segoe UI"/>
        </w:rPr>
      </w:pPr>
      <w:r w:rsidRPr="006B6934">
        <w:rPr>
          <w:rFonts w:ascii="Segoe UI" w:hAnsi="Segoe UI" w:cs="Segoe UI"/>
        </w:rPr>
        <w:t>wykonanie przebić oraz powiększenie istniejących otworów w ścianach konstrukcyjnych</w:t>
      </w:r>
      <w:r w:rsidR="00107329" w:rsidRPr="006B6934">
        <w:rPr>
          <w:rFonts w:ascii="Segoe UI" w:hAnsi="Segoe UI" w:cs="Segoe UI"/>
        </w:rPr>
        <w:t xml:space="preserve"> wraz z montażem nowych nadproży</w:t>
      </w:r>
      <w:r w:rsidR="00B823E7" w:rsidRPr="006B6934">
        <w:rPr>
          <w:rFonts w:ascii="Segoe UI" w:hAnsi="Segoe UI" w:cs="Segoe UI"/>
        </w:rPr>
        <w:t>,</w:t>
      </w:r>
    </w:p>
    <w:p w14:paraId="0A979EF5" w14:textId="509D5F85" w:rsidR="00F157C7" w:rsidRPr="006B6934" w:rsidRDefault="00303963">
      <w:pPr>
        <w:pStyle w:val="Listanumerowana"/>
        <w:numPr>
          <w:ilvl w:val="0"/>
          <w:numId w:val="3"/>
        </w:numPr>
        <w:spacing w:before="60" w:line="276" w:lineRule="auto"/>
        <w:jc w:val="both"/>
        <w:rPr>
          <w:rFonts w:ascii="Segoe UI" w:hAnsi="Segoe UI" w:cs="Segoe UI"/>
        </w:rPr>
      </w:pPr>
      <w:r>
        <w:rPr>
          <w:rFonts w:ascii="Segoe UI" w:hAnsi="Segoe UI" w:cs="Segoe UI"/>
        </w:rPr>
        <w:t xml:space="preserve">wykonanie </w:t>
      </w:r>
      <w:r w:rsidR="00F157C7" w:rsidRPr="006B6934">
        <w:rPr>
          <w:rFonts w:ascii="Segoe UI" w:hAnsi="Segoe UI" w:cs="Segoe UI"/>
        </w:rPr>
        <w:t xml:space="preserve">kanałów wentylacyjnych, które </w:t>
      </w:r>
      <w:r w:rsidR="00A42D00">
        <w:rPr>
          <w:rFonts w:ascii="Segoe UI" w:hAnsi="Segoe UI" w:cs="Segoe UI"/>
        </w:rPr>
        <w:t>stanowić będą szachty na dach</w:t>
      </w:r>
      <w:r w:rsidR="00F157C7" w:rsidRPr="006B6934">
        <w:rPr>
          <w:rFonts w:ascii="Segoe UI" w:hAnsi="Segoe UI" w:cs="Segoe UI"/>
        </w:rPr>
        <w:t>,</w:t>
      </w:r>
    </w:p>
    <w:p w14:paraId="38BD8A51" w14:textId="77777777" w:rsidR="00F157C7" w:rsidRPr="006B6934" w:rsidRDefault="00F157C7">
      <w:pPr>
        <w:pStyle w:val="Listanumerowana"/>
        <w:numPr>
          <w:ilvl w:val="0"/>
          <w:numId w:val="3"/>
        </w:numPr>
        <w:spacing w:before="60" w:line="276" w:lineRule="auto"/>
        <w:jc w:val="both"/>
        <w:rPr>
          <w:rFonts w:ascii="Segoe UI" w:hAnsi="Segoe UI" w:cs="Segoe UI"/>
        </w:rPr>
      </w:pPr>
      <w:r w:rsidRPr="006B6934">
        <w:rPr>
          <w:rFonts w:ascii="Segoe UI" w:hAnsi="Segoe UI" w:cs="Segoe UI"/>
        </w:rPr>
        <w:t>demontaż instalacji elektrycznych i teletechnicznych wraz ze wszystkimi elementami, które planuje się zastąpić nową instalacją (m.in. oświetlenie, okablowanie, koryta i drabinki, gniazda, kontrola dostępu).</w:t>
      </w:r>
    </w:p>
    <w:p w14:paraId="397CCD8D" w14:textId="2B8AE07F" w:rsidR="004E52D7" w:rsidRPr="006B6934" w:rsidRDefault="00F157C7" w:rsidP="00F157C7">
      <w:pPr>
        <w:pStyle w:val="Tekstpodstawowy"/>
        <w:spacing w:before="120" w:line="276" w:lineRule="auto"/>
        <w:ind w:left="0" w:right="4"/>
        <w:rPr>
          <w:rFonts w:ascii="Segoe UI" w:hAnsi="Segoe UI" w:cs="Segoe UI"/>
          <w:sz w:val="20"/>
          <w:szCs w:val="20"/>
        </w:rPr>
      </w:pPr>
      <w:r w:rsidRPr="006B6934">
        <w:rPr>
          <w:rFonts w:ascii="Segoe UI" w:hAnsi="Segoe UI" w:cs="Segoe UI"/>
          <w:sz w:val="20"/>
          <w:szCs w:val="20"/>
        </w:rPr>
        <w:t xml:space="preserve">Należy przewidzieć również utylizację powyższych zdemontowanych i wyburzanych elementów. </w:t>
      </w:r>
      <w:r w:rsidR="00681734" w:rsidRPr="006B6934">
        <w:rPr>
          <w:rFonts w:ascii="Segoe UI" w:hAnsi="Segoe UI" w:cs="Segoe UI"/>
          <w:sz w:val="20"/>
          <w:szCs w:val="20"/>
        </w:rPr>
        <w:t>Zamawiający zastrzega sobie prawo do przejęcia zdemontowanych przez Wykonawcę niektórych elementów do dalszego wykorzystania</w:t>
      </w:r>
      <w:r w:rsidRPr="006B6934">
        <w:rPr>
          <w:rFonts w:ascii="Segoe UI" w:hAnsi="Segoe UI" w:cs="Segoe UI"/>
          <w:sz w:val="20"/>
          <w:szCs w:val="20"/>
        </w:rPr>
        <w:t xml:space="preserve">. </w:t>
      </w:r>
    </w:p>
    <w:p w14:paraId="5F5D02A3" w14:textId="188B8DE4" w:rsidR="00F157C7" w:rsidRPr="006B6934" w:rsidRDefault="00681734" w:rsidP="00F157C7">
      <w:pPr>
        <w:pStyle w:val="Tekstpodstawowy"/>
        <w:spacing w:before="120" w:line="276" w:lineRule="auto"/>
        <w:ind w:left="0" w:right="4"/>
        <w:rPr>
          <w:rFonts w:ascii="Segoe UI" w:hAnsi="Segoe UI" w:cs="Segoe UI"/>
          <w:sz w:val="20"/>
          <w:szCs w:val="20"/>
        </w:rPr>
      </w:pPr>
      <w:r w:rsidRPr="006B6934">
        <w:rPr>
          <w:rFonts w:ascii="Segoe UI" w:hAnsi="Segoe UI" w:cs="Segoe UI"/>
          <w:sz w:val="20"/>
          <w:szCs w:val="20"/>
        </w:rPr>
        <w:t>Przed przystąpieniem do robót rozbiórkowych należy bezwzględnie sprawdzić, czy elementy przeznaczone do wyburzenia i instalacje przeznaczone do demontażu są odłączone od sieci zewnętrznych: energetycznej, wodociągowej, itp. Przed wyburzeniem istniejących ścian należy upewnić się, czy nie są to ściany nośne.</w:t>
      </w:r>
      <w:r w:rsidR="00F157C7" w:rsidRPr="006B6934">
        <w:rPr>
          <w:rFonts w:ascii="Segoe UI" w:hAnsi="Segoe UI" w:cs="Segoe UI"/>
          <w:sz w:val="20"/>
          <w:szCs w:val="20"/>
        </w:rPr>
        <w:t xml:space="preserve"> Podczas prac rozbiórkowych należy zachować wszelkie elementy czynne instalacji obsługujące pozostałe piętra budynku. </w:t>
      </w:r>
      <w:r w:rsidR="00B823E7" w:rsidRPr="006B6934">
        <w:rPr>
          <w:rFonts w:ascii="Segoe UI" w:hAnsi="Segoe UI" w:cs="Segoe UI"/>
          <w:sz w:val="20"/>
          <w:szCs w:val="20"/>
        </w:rPr>
        <w:t xml:space="preserve">Należy założyć konieczność </w:t>
      </w:r>
      <w:r w:rsidR="00F157C7" w:rsidRPr="006B6934">
        <w:rPr>
          <w:rFonts w:ascii="Segoe UI" w:hAnsi="Segoe UI" w:cs="Segoe UI"/>
          <w:sz w:val="20"/>
          <w:szCs w:val="20"/>
        </w:rPr>
        <w:t>zdemontowa</w:t>
      </w:r>
      <w:r w:rsidR="00B823E7" w:rsidRPr="006B6934">
        <w:rPr>
          <w:rFonts w:ascii="Segoe UI" w:hAnsi="Segoe UI" w:cs="Segoe UI"/>
          <w:sz w:val="20"/>
          <w:szCs w:val="20"/>
        </w:rPr>
        <w:t>nia</w:t>
      </w:r>
      <w:r w:rsidR="00F157C7" w:rsidRPr="006B6934">
        <w:rPr>
          <w:rFonts w:ascii="Segoe UI" w:hAnsi="Segoe UI" w:cs="Segoe UI"/>
          <w:sz w:val="20"/>
          <w:szCs w:val="20"/>
        </w:rPr>
        <w:t xml:space="preserve"> częś</w:t>
      </w:r>
      <w:r w:rsidR="00B823E7" w:rsidRPr="006B6934">
        <w:rPr>
          <w:rFonts w:ascii="Segoe UI" w:hAnsi="Segoe UI" w:cs="Segoe UI"/>
          <w:sz w:val="20"/>
          <w:szCs w:val="20"/>
        </w:rPr>
        <w:t>ci</w:t>
      </w:r>
      <w:r w:rsidR="00F157C7" w:rsidRPr="006B6934">
        <w:rPr>
          <w:rFonts w:ascii="Segoe UI" w:hAnsi="Segoe UI" w:cs="Segoe UI"/>
          <w:sz w:val="20"/>
          <w:szCs w:val="20"/>
        </w:rPr>
        <w:t xml:space="preserve"> tych instalacji oraz odtworz</w:t>
      </w:r>
      <w:r w:rsidR="00B823E7" w:rsidRPr="006B6934">
        <w:rPr>
          <w:rFonts w:ascii="Segoe UI" w:hAnsi="Segoe UI" w:cs="Segoe UI"/>
          <w:sz w:val="20"/>
          <w:szCs w:val="20"/>
        </w:rPr>
        <w:t>enia ich</w:t>
      </w:r>
      <w:r w:rsidR="00F157C7" w:rsidRPr="006B6934">
        <w:rPr>
          <w:rFonts w:ascii="Segoe UI" w:hAnsi="Segoe UI" w:cs="Segoe UI"/>
          <w:sz w:val="20"/>
          <w:szCs w:val="20"/>
        </w:rPr>
        <w:t xml:space="preserve"> w sposób nie powodujący kolizji, w technologii zgodnej z pierwotną bądź o lepszych parametrach technicznych. Wszelkie tego typu prace należy uzgadniać z Zamawiającym, jak również z</w:t>
      </w:r>
      <w:r w:rsidR="00B823E7" w:rsidRPr="006B6934">
        <w:rPr>
          <w:rFonts w:ascii="Segoe UI" w:hAnsi="Segoe UI" w:cs="Segoe UI"/>
          <w:sz w:val="20"/>
          <w:szCs w:val="20"/>
        </w:rPr>
        <w:t> </w:t>
      </w:r>
      <w:r w:rsidR="00F157C7" w:rsidRPr="006B6934">
        <w:rPr>
          <w:rFonts w:ascii="Segoe UI" w:hAnsi="Segoe UI" w:cs="Segoe UI"/>
          <w:sz w:val="20"/>
          <w:szCs w:val="20"/>
        </w:rPr>
        <w:t>poszczególnymi Użytkownikami danych części obiektu.</w:t>
      </w:r>
    </w:p>
    <w:p w14:paraId="5A5276AD" w14:textId="2C059181" w:rsidR="00B823E7" w:rsidRPr="006B6934" w:rsidRDefault="003B11FD">
      <w:pPr>
        <w:pStyle w:val="Nagwek1"/>
        <w:numPr>
          <w:ilvl w:val="1"/>
          <w:numId w:val="1"/>
        </w:numPr>
        <w:tabs>
          <w:tab w:val="left" w:pos="567"/>
          <w:tab w:val="left" w:pos="821"/>
        </w:tabs>
        <w:spacing w:before="200" w:after="120" w:line="276" w:lineRule="auto"/>
        <w:ind w:left="567" w:right="4" w:hanging="567"/>
        <w:jc w:val="both"/>
        <w:rPr>
          <w:rFonts w:ascii="Segoe UI" w:hAnsi="Segoe UI" w:cs="Segoe UI"/>
          <w:sz w:val="20"/>
          <w:szCs w:val="20"/>
        </w:rPr>
      </w:pPr>
      <w:bookmarkStart w:id="3" w:name="_Toc236828016"/>
      <w:r w:rsidRPr="006B6934">
        <w:rPr>
          <w:rFonts w:ascii="Segoe UI" w:hAnsi="Segoe UI" w:cs="Segoe UI"/>
          <w:sz w:val="20"/>
          <w:szCs w:val="20"/>
        </w:rPr>
        <w:t>PLANOWANY ZAKRES PRAC BUDOWLANYCH</w:t>
      </w:r>
      <w:bookmarkEnd w:id="3"/>
    </w:p>
    <w:p w14:paraId="6E7ACBC2" w14:textId="10F06A95" w:rsidR="004E52D7" w:rsidRPr="006B6934" w:rsidRDefault="00681734" w:rsidP="00BD4206">
      <w:pPr>
        <w:pStyle w:val="Tekstpodstawowy"/>
        <w:spacing w:line="276" w:lineRule="auto"/>
        <w:ind w:left="0" w:right="4"/>
        <w:rPr>
          <w:rFonts w:ascii="Segoe UI" w:hAnsi="Segoe UI" w:cs="Segoe UI"/>
          <w:sz w:val="20"/>
          <w:szCs w:val="20"/>
        </w:rPr>
      </w:pPr>
      <w:r w:rsidRPr="006B6934">
        <w:rPr>
          <w:rFonts w:ascii="Segoe UI" w:hAnsi="Segoe UI" w:cs="Segoe UI"/>
          <w:sz w:val="20"/>
          <w:szCs w:val="20"/>
        </w:rPr>
        <w:t xml:space="preserve">Przewiduje się </w:t>
      </w:r>
      <w:r w:rsidR="00B823E7" w:rsidRPr="006B6934">
        <w:rPr>
          <w:rFonts w:ascii="Segoe UI" w:hAnsi="Segoe UI" w:cs="Segoe UI"/>
          <w:sz w:val="20"/>
          <w:szCs w:val="20"/>
        </w:rPr>
        <w:t>przebudowę</w:t>
      </w:r>
      <w:r w:rsidRPr="006B6934">
        <w:rPr>
          <w:rFonts w:ascii="Segoe UI" w:hAnsi="Segoe UI" w:cs="Segoe UI"/>
          <w:sz w:val="20"/>
          <w:szCs w:val="20"/>
        </w:rPr>
        <w:t xml:space="preserve"> pomieszczeń w obszarze objętym </w:t>
      </w:r>
      <w:r w:rsidR="00F67420" w:rsidRPr="006B6934">
        <w:rPr>
          <w:rFonts w:ascii="Segoe UI" w:hAnsi="Segoe UI" w:cs="Segoe UI"/>
          <w:sz w:val="20"/>
          <w:szCs w:val="20"/>
        </w:rPr>
        <w:t>i</w:t>
      </w:r>
      <w:r w:rsidRPr="006B6934">
        <w:rPr>
          <w:rFonts w:ascii="Segoe UI" w:hAnsi="Segoe UI" w:cs="Segoe UI"/>
          <w:sz w:val="20"/>
          <w:szCs w:val="20"/>
        </w:rPr>
        <w:t>nwestycją na podstawie opracowane</w:t>
      </w:r>
      <w:r w:rsidR="00B823E7" w:rsidRPr="006B6934">
        <w:rPr>
          <w:rFonts w:ascii="Segoe UI" w:hAnsi="Segoe UI" w:cs="Segoe UI"/>
          <w:sz w:val="20"/>
          <w:szCs w:val="20"/>
        </w:rPr>
        <w:t>j wielobranżowej dokumentacji projektowej, obejmującej:</w:t>
      </w:r>
    </w:p>
    <w:p w14:paraId="34C4F804" w14:textId="5B675CE0" w:rsidR="00B823E7" w:rsidRPr="006B6934" w:rsidRDefault="00B823E7">
      <w:pPr>
        <w:pStyle w:val="Listanumerowana"/>
        <w:numPr>
          <w:ilvl w:val="0"/>
          <w:numId w:val="3"/>
        </w:numPr>
        <w:spacing w:before="60" w:line="276" w:lineRule="auto"/>
        <w:jc w:val="both"/>
        <w:rPr>
          <w:rFonts w:ascii="Segoe UI" w:hAnsi="Segoe UI" w:cs="Segoe UI"/>
        </w:rPr>
      </w:pPr>
      <w:r w:rsidRPr="006B6934">
        <w:rPr>
          <w:rFonts w:ascii="Segoe UI" w:hAnsi="Segoe UI" w:cs="Segoe UI"/>
        </w:rPr>
        <w:t xml:space="preserve">wydzielenie nowych pomieszczeń </w:t>
      </w:r>
      <w:r w:rsidR="00F15584" w:rsidRPr="006B6934">
        <w:rPr>
          <w:rFonts w:ascii="Segoe UI" w:hAnsi="Segoe UI" w:cs="Segoe UI"/>
        </w:rPr>
        <w:t>poprzez</w:t>
      </w:r>
      <w:r w:rsidRPr="006B6934">
        <w:rPr>
          <w:rFonts w:ascii="Segoe UI" w:hAnsi="Segoe UI" w:cs="Segoe UI"/>
        </w:rPr>
        <w:t xml:space="preserve"> wykonanie ścian działowych w technologii zgodnej z projektowaną</w:t>
      </w:r>
      <w:r w:rsidR="00F15584" w:rsidRPr="006B6934">
        <w:rPr>
          <w:rFonts w:ascii="Segoe UI" w:hAnsi="Segoe UI" w:cs="Segoe UI"/>
        </w:rPr>
        <w:t xml:space="preserve"> wraz z otworami drzwiowymi, wykonaniem nadproży i wszystkich niezbędnych elementów kotwiących, zabezpieczających i izolacyjnych,</w:t>
      </w:r>
    </w:p>
    <w:p w14:paraId="7966E494" w14:textId="77777777" w:rsidR="00F15584" w:rsidRPr="006B6934" w:rsidRDefault="00F15584">
      <w:pPr>
        <w:pStyle w:val="Listanumerowana"/>
        <w:numPr>
          <w:ilvl w:val="0"/>
          <w:numId w:val="3"/>
        </w:numPr>
        <w:spacing w:before="60" w:line="276" w:lineRule="auto"/>
        <w:jc w:val="both"/>
        <w:rPr>
          <w:rFonts w:ascii="Segoe UI" w:hAnsi="Segoe UI" w:cs="Segoe UI"/>
        </w:rPr>
      </w:pPr>
      <w:r w:rsidRPr="006B6934">
        <w:rPr>
          <w:rFonts w:ascii="Segoe UI" w:hAnsi="Segoe UI" w:cs="Segoe UI"/>
        </w:rPr>
        <w:t>wykonanie przejść i przebić na potrzeby poprowadzenia wszystkich planowanych instalacji,</w:t>
      </w:r>
    </w:p>
    <w:p w14:paraId="5CD644C5" w14:textId="3831452D" w:rsidR="00F15584" w:rsidRPr="006B6934" w:rsidRDefault="00F15584">
      <w:pPr>
        <w:pStyle w:val="Listanumerowana"/>
        <w:numPr>
          <w:ilvl w:val="0"/>
          <w:numId w:val="3"/>
        </w:numPr>
        <w:spacing w:before="60" w:line="276" w:lineRule="auto"/>
        <w:jc w:val="both"/>
        <w:rPr>
          <w:rFonts w:ascii="Segoe UI" w:hAnsi="Segoe UI" w:cs="Segoe UI"/>
        </w:rPr>
      </w:pPr>
      <w:r w:rsidRPr="006B6934">
        <w:rPr>
          <w:rFonts w:ascii="Segoe UI" w:hAnsi="Segoe UI" w:cs="Segoe UI"/>
        </w:rPr>
        <w:t>uzupełnienie i wyrównanie wszelkich uszkodzeń i ubytków we wszystkich przegrodach (stropach, ścianach),</w:t>
      </w:r>
    </w:p>
    <w:p w14:paraId="4F03C877" w14:textId="70ABF760" w:rsidR="00F15584" w:rsidRPr="006B6934" w:rsidRDefault="00F15584">
      <w:pPr>
        <w:pStyle w:val="Listanumerowana"/>
        <w:numPr>
          <w:ilvl w:val="0"/>
          <w:numId w:val="3"/>
        </w:numPr>
        <w:spacing w:before="60" w:line="276" w:lineRule="auto"/>
        <w:jc w:val="both"/>
        <w:rPr>
          <w:rFonts w:ascii="Segoe UI" w:hAnsi="Segoe UI" w:cs="Segoe UI"/>
        </w:rPr>
      </w:pPr>
      <w:r w:rsidRPr="006B6934">
        <w:rPr>
          <w:rFonts w:ascii="Segoe UI" w:hAnsi="Segoe UI" w:cs="Segoe UI"/>
        </w:rPr>
        <w:t>wykonanie nowych, tynków wewnętrznych i gładzi</w:t>
      </w:r>
      <w:r w:rsidR="00107329" w:rsidRPr="006B6934">
        <w:rPr>
          <w:rFonts w:ascii="Segoe UI" w:hAnsi="Segoe UI" w:cs="Segoe UI"/>
        </w:rPr>
        <w:t>,</w:t>
      </w:r>
    </w:p>
    <w:p w14:paraId="7D5D56AA" w14:textId="77777777" w:rsidR="00F15584" w:rsidRDefault="00F15584">
      <w:pPr>
        <w:pStyle w:val="Listanumerowana"/>
        <w:numPr>
          <w:ilvl w:val="0"/>
          <w:numId w:val="3"/>
        </w:numPr>
        <w:spacing w:before="60" w:line="276" w:lineRule="auto"/>
        <w:jc w:val="both"/>
        <w:rPr>
          <w:rFonts w:ascii="Segoe UI" w:hAnsi="Segoe UI" w:cs="Segoe UI"/>
        </w:rPr>
      </w:pPr>
      <w:r w:rsidRPr="006B6934">
        <w:rPr>
          <w:rFonts w:ascii="Segoe UI" w:hAnsi="Segoe UI" w:cs="Segoe UI"/>
        </w:rPr>
        <w:t>wykonanie nowych warstw posadzkowych wraz z położeniem wykładzin podłogowych,</w:t>
      </w:r>
    </w:p>
    <w:p w14:paraId="70886B80" w14:textId="5E60994E" w:rsidR="00F15584" w:rsidRDefault="00A42D00">
      <w:pPr>
        <w:pStyle w:val="Listanumerowana"/>
        <w:numPr>
          <w:ilvl w:val="0"/>
          <w:numId w:val="3"/>
        </w:numPr>
        <w:spacing w:before="60" w:line="276" w:lineRule="auto"/>
        <w:jc w:val="both"/>
        <w:rPr>
          <w:rFonts w:ascii="Segoe UI" w:hAnsi="Segoe UI" w:cs="Segoe UI"/>
        </w:rPr>
      </w:pPr>
      <w:r>
        <w:rPr>
          <w:rFonts w:ascii="Segoe UI" w:hAnsi="Segoe UI" w:cs="Segoe UI"/>
        </w:rPr>
        <w:t xml:space="preserve">ułożenie szyn jezdnych dla regałów jezdnych, </w:t>
      </w:r>
    </w:p>
    <w:p w14:paraId="70881129" w14:textId="618394D0" w:rsidR="00F15584" w:rsidRPr="006B6934" w:rsidRDefault="00107329">
      <w:pPr>
        <w:pStyle w:val="Listanumerowana"/>
        <w:numPr>
          <w:ilvl w:val="0"/>
          <w:numId w:val="3"/>
        </w:numPr>
        <w:spacing w:before="60" w:line="276" w:lineRule="auto"/>
        <w:jc w:val="both"/>
        <w:rPr>
          <w:rFonts w:ascii="Segoe UI" w:hAnsi="Segoe UI" w:cs="Segoe UI"/>
        </w:rPr>
      </w:pPr>
      <w:r w:rsidRPr="006B6934">
        <w:rPr>
          <w:rFonts w:ascii="Segoe UI" w:hAnsi="Segoe UI" w:cs="Segoe UI"/>
        </w:rPr>
        <w:lastRenderedPageBreak/>
        <w:t>wykonanie nowych okładzin ściennych</w:t>
      </w:r>
      <w:r w:rsidR="00303963">
        <w:rPr>
          <w:rFonts w:ascii="Segoe UI" w:hAnsi="Segoe UI" w:cs="Segoe UI"/>
        </w:rPr>
        <w:t xml:space="preserve"> (tynki)</w:t>
      </w:r>
      <w:r w:rsidRPr="006B6934">
        <w:rPr>
          <w:rFonts w:ascii="Segoe UI" w:hAnsi="Segoe UI" w:cs="Segoe UI"/>
        </w:rPr>
        <w:t xml:space="preserve"> oraz elementów ściennych (np. odbojów i narożników </w:t>
      </w:r>
    </w:p>
    <w:p w14:paraId="3EE219FC" w14:textId="484A4336" w:rsidR="00F15584" w:rsidRPr="006B6934" w:rsidRDefault="00F15584">
      <w:pPr>
        <w:pStyle w:val="Listanumerowana"/>
        <w:numPr>
          <w:ilvl w:val="0"/>
          <w:numId w:val="3"/>
        </w:numPr>
        <w:spacing w:before="60" w:line="276" w:lineRule="auto"/>
        <w:jc w:val="both"/>
        <w:rPr>
          <w:rFonts w:ascii="Segoe UI" w:hAnsi="Segoe UI" w:cs="Segoe UI"/>
        </w:rPr>
      </w:pPr>
      <w:r w:rsidRPr="006B6934">
        <w:rPr>
          <w:rFonts w:ascii="Segoe UI" w:hAnsi="Segoe UI" w:cs="Segoe UI"/>
        </w:rPr>
        <w:t>montaż nowej wewnętrznej stolarki drzwiowej</w:t>
      </w:r>
      <w:r w:rsidR="00A42D00">
        <w:rPr>
          <w:rFonts w:ascii="Segoe UI" w:hAnsi="Segoe UI" w:cs="Segoe UI"/>
        </w:rPr>
        <w:t>,</w:t>
      </w:r>
      <w:r w:rsidRPr="006B6934">
        <w:rPr>
          <w:rFonts w:ascii="Segoe UI" w:hAnsi="Segoe UI" w:cs="Segoe UI"/>
        </w:rPr>
        <w:t xml:space="preserve"> </w:t>
      </w:r>
    </w:p>
    <w:p w14:paraId="1EEF55D8" w14:textId="38F06686" w:rsidR="00107329" w:rsidRPr="006B6934" w:rsidRDefault="00107329">
      <w:pPr>
        <w:pStyle w:val="Listanumerowana"/>
        <w:numPr>
          <w:ilvl w:val="0"/>
          <w:numId w:val="3"/>
        </w:numPr>
        <w:spacing w:before="60" w:line="276" w:lineRule="auto"/>
        <w:jc w:val="both"/>
        <w:rPr>
          <w:rFonts w:ascii="Segoe UI" w:hAnsi="Segoe UI" w:cs="Segoe UI"/>
        </w:rPr>
      </w:pPr>
      <w:r w:rsidRPr="006B6934">
        <w:rPr>
          <w:rFonts w:ascii="Segoe UI" w:hAnsi="Segoe UI" w:cs="Segoe UI"/>
        </w:rPr>
        <w:t xml:space="preserve">wykonanie instalacji wentylacji mechanicznej, </w:t>
      </w:r>
    </w:p>
    <w:p w14:paraId="156CF54D" w14:textId="1323420D" w:rsidR="00107329" w:rsidRPr="006B6934" w:rsidRDefault="00107329">
      <w:pPr>
        <w:pStyle w:val="Listanumerowana"/>
        <w:numPr>
          <w:ilvl w:val="0"/>
          <w:numId w:val="3"/>
        </w:numPr>
        <w:spacing w:before="60" w:line="276" w:lineRule="auto"/>
        <w:jc w:val="both"/>
        <w:rPr>
          <w:rFonts w:ascii="Segoe UI" w:hAnsi="Segoe UI" w:cs="Segoe UI"/>
        </w:rPr>
      </w:pPr>
      <w:r w:rsidRPr="006B6934">
        <w:rPr>
          <w:rFonts w:ascii="Segoe UI" w:hAnsi="Segoe UI" w:cs="Segoe UI"/>
        </w:rPr>
        <w:t>wykonanie instalacji elektrycznej (instalacja oświetlenia podstawowego, awaryjnego i ewakuacyjnego, instalacja gniazd, ochrony od porażeń, przeciwprzepięciowa, odgromowa, połączeń wyrównawczych oraz instalacja zasilania odbiorników instalacji sanitarnych),</w:t>
      </w:r>
    </w:p>
    <w:p w14:paraId="20B2238D" w14:textId="20091847" w:rsidR="004E52D7" w:rsidRPr="006B6934" w:rsidRDefault="00681734">
      <w:pPr>
        <w:pStyle w:val="Listanumerowana"/>
        <w:numPr>
          <w:ilvl w:val="0"/>
          <w:numId w:val="3"/>
        </w:numPr>
        <w:spacing w:before="60" w:line="276" w:lineRule="auto"/>
        <w:jc w:val="both"/>
        <w:rPr>
          <w:rFonts w:ascii="Segoe UI" w:hAnsi="Segoe UI" w:cs="Segoe UI"/>
        </w:rPr>
      </w:pPr>
      <w:r w:rsidRPr="006B6934">
        <w:rPr>
          <w:rFonts w:ascii="Segoe UI" w:hAnsi="Segoe UI" w:cs="Segoe UI"/>
        </w:rPr>
        <w:t>próby, testy, rozruchy</w:t>
      </w:r>
      <w:r w:rsidR="00007E1C" w:rsidRPr="006B6934">
        <w:rPr>
          <w:rFonts w:ascii="Segoe UI" w:hAnsi="Segoe UI" w:cs="Segoe UI"/>
        </w:rPr>
        <w:t>,</w:t>
      </w:r>
    </w:p>
    <w:p w14:paraId="6D0A9B82" w14:textId="33CCC866" w:rsidR="004E52D7" w:rsidRPr="006B6934" w:rsidRDefault="00681734">
      <w:pPr>
        <w:pStyle w:val="Listanumerowana"/>
        <w:numPr>
          <w:ilvl w:val="0"/>
          <w:numId w:val="3"/>
        </w:numPr>
        <w:spacing w:before="60" w:line="276" w:lineRule="auto"/>
        <w:jc w:val="both"/>
        <w:rPr>
          <w:rFonts w:ascii="Segoe UI" w:hAnsi="Segoe UI" w:cs="Segoe UI"/>
        </w:rPr>
      </w:pPr>
      <w:r w:rsidRPr="006B6934">
        <w:rPr>
          <w:rFonts w:ascii="Segoe UI" w:hAnsi="Segoe UI" w:cs="Segoe UI"/>
        </w:rPr>
        <w:t>szkolenia personelu</w:t>
      </w:r>
      <w:r w:rsidR="00007E1C" w:rsidRPr="006B6934">
        <w:rPr>
          <w:rFonts w:ascii="Segoe UI" w:hAnsi="Segoe UI" w:cs="Segoe UI"/>
        </w:rPr>
        <w:t>,</w:t>
      </w:r>
    </w:p>
    <w:p w14:paraId="4AFCBF6A" w14:textId="77777777" w:rsidR="004E52D7" w:rsidRPr="006B6934" w:rsidRDefault="00681734">
      <w:pPr>
        <w:pStyle w:val="Listanumerowana"/>
        <w:numPr>
          <w:ilvl w:val="0"/>
          <w:numId w:val="3"/>
        </w:numPr>
        <w:spacing w:before="60" w:line="276" w:lineRule="auto"/>
        <w:jc w:val="both"/>
        <w:rPr>
          <w:rFonts w:ascii="Segoe UI" w:hAnsi="Segoe UI" w:cs="Segoe UI"/>
        </w:rPr>
      </w:pPr>
      <w:r w:rsidRPr="006B6934">
        <w:rPr>
          <w:rFonts w:ascii="Segoe UI" w:hAnsi="Segoe UI" w:cs="Segoe UI"/>
        </w:rPr>
        <w:t>prace porządkowe.</w:t>
      </w:r>
    </w:p>
    <w:p w14:paraId="5D4822A4" w14:textId="18DB6428" w:rsidR="004E52D7" w:rsidRPr="006B6934" w:rsidRDefault="00681734" w:rsidP="00007E1C">
      <w:pPr>
        <w:pStyle w:val="Tekstpodstawowy"/>
        <w:spacing w:before="120" w:line="276" w:lineRule="auto"/>
        <w:ind w:left="0" w:right="4"/>
        <w:rPr>
          <w:rFonts w:ascii="Segoe UI" w:hAnsi="Segoe UI" w:cs="Segoe UI"/>
          <w:sz w:val="20"/>
          <w:szCs w:val="20"/>
        </w:rPr>
      </w:pPr>
      <w:r w:rsidRPr="006B6934">
        <w:rPr>
          <w:rFonts w:ascii="Segoe UI" w:hAnsi="Segoe UI" w:cs="Segoe UI"/>
          <w:sz w:val="20"/>
          <w:szCs w:val="20"/>
        </w:rPr>
        <w:t xml:space="preserve">Zakres przewidywanych robót </w:t>
      </w:r>
      <w:r w:rsidR="00007E1C" w:rsidRPr="006B6934">
        <w:rPr>
          <w:rFonts w:ascii="Segoe UI" w:hAnsi="Segoe UI" w:cs="Segoe UI"/>
          <w:sz w:val="20"/>
          <w:szCs w:val="20"/>
        </w:rPr>
        <w:t xml:space="preserve">rozbiórkowych, </w:t>
      </w:r>
      <w:r w:rsidRPr="006B6934">
        <w:rPr>
          <w:rFonts w:ascii="Segoe UI" w:hAnsi="Segoe UI" w:cs="Segoe UI"/>
          <w:sz w:val="20"/>
          <w:szCs w:val="20"/>
        </w:rPr>
        <w:t xml:space="preserve">budowlanych, instalacyjnych i wykończeniowych </w:t>
      </w:r>
      <w:r w:rsidR="00007E1C" w:rsidRPr="006B6934">
        <w:rPr>
          <w:rFonts w:ascii="Segoe UI" w:hAnsi="Segoe UI" w:cs="Segoe UI"/>
          <w:sz w:val="20"/>
          <w:szCs w:val="20"/>
        </w:rPr>
        <w:t xml:space="preserve">został </w:t>
      </w:r>
      <w:r w:rsidRPr="006B6934">
        <w:rPr>
          <w:rFonts w:ascii="Segoe UI" w:hAnsi="Segoe UI" w:cs="Segoe UI"/>
          <w:sz w:val="20"/>
          <w:szCs w:val="20"/>
        </w:rPr>
        <w:t xml:space="preserve">przedstawiony </w:t>
      </w:r>
      <w:r w:rsidR="00007E1C" w:rsidRPr="006B6934">
        <w:rPr>
          <w:rFonts w:ascii="Segoe UI" w:hAnsi="Segoe UI" w:cs="Segoe UI"/>
          <w:sz w:val="20"/>
          <w:szCs w:val="20"/>
        </w:rPr>
        <w:t>w</w:t>
      </w:r>
      <w:r w:rsidRPr="006B6934">
        <w:rPr>
          <w:rFonts w:ascii="Segoe UI" w:hAnsi="Segoe UI" w:cs="Segoe UI"/>
          <w:sz w:val="20"/>
          <w:szCs w:val="20"/>
        </w:rPr>
        <w:t xml:space="preserve"> załączonej </w:t>
      </w:r>
      <w:r w:rsidR="00C04623" w:rsidRPr="006B6934">
        <w:rPr>
          <w:rFonts w:ascii="Segoe UI" w:hAnsi="Segoe UI" w:cs="Segoe UI"/>
          <w:sz w:val="20"/>
          <w:szCs w:val="20"/>
        </w:rPr>
        <w:t>dokumentacji</w:t>
      </w:r>
      <w:r w:rsidRPr="006B6934">
        <w:rPr>
          <w:rFonts w:ascii="Segoe UI" w:hAnsi="Segoe UI" w:cs="Segoe UI"/>
          <w:sz w:val="20"/>
          <w:szCs w:val="20"/>
        </w:rPr>
        <w:t xml:space="preserve"> </w:t>
      </w:r>
      <w:r w:rsidR="00007E1C" w:rsidRPr="006B6934">
        <w:rPr>
          <w:rFonts w:ascii="Segoe UI" w:hAnsi="Segoe UI" w:cs="Segoe UI"/>
          <w:sz w:val="20"/>
          <w:szCs w:val="20"/>
        </w:rPr>
        <w:t>wielobranżowej</w:t>
      </w:r>
      <w:r w:rsidRPr="006B6934">
        <w:rPr>
          <w:rFonts w:ascii="Segoe UI" w:hAnsi="Segoe UI" w:cs="Segoe UI"/>
          <w:sz w:val="20"/>
          <w:szCs w:val="20"/>
        </w:rPr>
        <w:t>. Wykonawca w ramach niniejszego zamówienia zobowiązany jest tym samym również do wykonania wszelkich prac naprawczych i odtworzeniowych poza wskazan</w:t>
      </w:r>
      <w:r w:rsidR="00007E1C" w:rsidRPr="006B6934">
        <w:rPr>
          <w:rFonts w:ascii="Segoe UI" w:hAnsi="Segoe UI" w:cs="Segoe UI"/>
          <w:sz w:val="20"/>
          <w:szCs w:val="20"/>
        </w:rPr>
        <w:t>ymi</w:t>
      </w:r>
      <w:r w:rsidRPr="006B6934">
        <w:rPr>
          <w:rFonts w:ascii="Segoe UI" w:hAnsi="Segoe UI" w:cs="Segoe UI"/>
          <w:sz w:val="20"/>
          <w:szCs w:val="20"/>
        </w:rPr>
        <w:t xml:space="preserve"> w </w:t>
      </w:r>
      <w:r w:rsidR="00132329" w:rsidRPr="006B6934">
        <w:rPr>
          <w:rFonts w:ascii="Segoe UI" w:hAnsi="Segoe UI" w:cs="Segoe UI"/>
          <w:sz w:val="20"/>
          <w:szCs w:val="20"/>
        </w:rPr>
        <w:t>projek</w:t>
      </w:r>
      <w:r w:rsidR="00007E1C" w:rsidRPr="006B6934">
        <w:rPr>
          <w:rFonts w:ascii="Segoe UI" w:hAnsi="Segoe UI" w:cs="Segoe UI"/>
          <w:sz w:val="20"/>
          <w:szCs w:val="20"/>
        </w:rPr>
        <w:t>tach</w:t>
      </w:r>
      <w:r w:rsidRPr="006B6934">
        <w:rPr>
          <w:rFonts w:ascii="Segoe UI" w:hAnsi="Segoe UI" w:cs="Segoe UI"/>
          <w:sz w:val="20"/>
          <w:szCs w:val="20"/>
        </w:rPr>
        <w:t>, a związanych z realizacją prac modernizacyjnych / przebudowy obszaru Inwestycji, w szczególności związanych z przeprowadzeniem przez pomieszczenia nieobjęte zakresem Inwestycji wszystkich niezbędnych instalacji dla projektowanego obszaru</w:t>
      </w:r>
      <w:r w:rsidR="00007E1C" w:rsidRPr="006B6934">
        <w:rPr>
          <w:rFonts w:ascii="Segoe UI" w:hAnsi="Segoe UI" w:cs="Segoe UI"/>
          <w:sz w:val="20"/>
          <w:szCs w:val="20"/>
        </w:rPr>
        <w:t>.</w:t>
      </w:r>
    </w:p>
    <w:p w14:paraId="671B11F1" w14:textId="16B10A3B" w:rsidR="004E52D7" w:rsidRPr="006B6934" w:rsidRDefault="003B11FD">
      <w:pPr>
        <w:pStyle w:val="Nagwek1"/>
        <w:numPr>
          <w:ilvl w:val="1"/>
          <w:numId w:val="1"/>
        </w:numPr>
        <w:tabs>
          <w:tab w:val="left" w:pos="567"/>
          <w:tab w:val="left" w:pos="821"/>
        </w:tabs>
        <w:spacing w:before="200" w:after="120" w:line="276" w:lineRule="auto"/>
        <w:ind w:left="567" w:right="4" w:hanging="567"/>
        <w:jc w:val="both"/>
        <w:rPr>
          <w:rFonts w:ascii="Segoe UI" w:hAnsi="Segoe UI" w:cs="Segoe UI"/>
          <w:sz w:val="20"/>
          <w:szCs w:val="20"/>
        </w:rPr>
      </w:pPr>
      <w:bookmarkStart w:id="4" w:name="_Toc236828017"/>
      <w:r w:rsidRPr="006B6934">
        <w:rPr>
          <w:rFonts w:ascii="Segoe UI" w:hAnsi="Segoe UI" w:cs="Segoe UI"/>
          <w:sz w:val="20"/>
          <w:szCs w:val="20"/>
        </w:rPr>
        <w:t>ARCHITEKTURA I KONSTRUKCJA</w:t>
      </w:r>
      <w:bookmarkEnd w:id="4"/>
    </w:p>
    <w:p w14:paraId="0937D649" w14:textId="42321807" w:rsidR="004E52D7" w:rsidRPr="006B6934" w:rsidRDefault="00681734" w:rsidP="00F67420">
      <w:pPr>
        <w:pStyle w:val="Tekstpodstawowy"/>
        <w:spacing w:before="120" w:line="276" w:lineRule="auto"/>
        <w:ind w:left="0" w:right="4"/>
        <w:rPr>
          <w:rFonts w:ascii="Segoe UI" w:hAnsi="Segoe UI" w:cs="Segoe UI"/>
          <w:sz w:val="20"/>
          <w:szCs w:val="20"/>
        </w:rPr>
      </w:pPr>
      <w:r w:rsidRPr="006B6934">
        <w:rPr>
          <w:rFonts w:ascii="Segoe UI" w:hAnsi="Segoe UI" w:cs="Segoe UI"/>
          <w:sz w:val="20"/>
          <w:szCs w:val="20"/>
        </w:rPr>
        <w:t>Należy zabezpieczyć istniejące ściany w czasie demontaży i wykonywania otworów, a ściany, które w</w:t>
      </w:r>
      <w:r w:rsidR="00007E1C" w:rsidRPr="006B6934">
        <w:rPr>
          <w:rFonts w:ascii="Segoe UI" w:hAnsi="Segoe UI" w:cs="Segoe UI"/>
          <w:sz w:val="20"/>
          <w:szCs w:val="20"/>
        </w:rPr>
        <w:t> </w:t>
      </w:r>
      <w:r w:rsidRPr="006B6934">
        <w:rPr>
          <w:rFonts w:ascii="Segoe UI" w:hAnsi="Segoe UI" w:cs="Segoe UI"/>
          <w:sz w:val="20"/>
          <w:szCs w:val="20"/>
        </w:rPr>
        <w:t>wyniku</w:t>
      </w:r>
      <w:r w:rsidRPr="006B6934">
        <w:rPr>
          <w:rFonts w:ascii="Segoe UI" w:hAnsi="Segoe UI" w:cs="Segoe UI"/>
          <w:spacing w:val="-12"/>
          <w:sz w:val="20"/>
          <w:szCs w:val="20"/>
        </w:rPr>
        <w:t xml:space="preserve"> </w:t>
      </w:r>
      <w:r w:rsidRPr="006B6934">
        <w:rPr>
          <w:rFonts w:ascii="Segoe UI" w:hAnsi="Segoe UI" w:cs="Segoe UI"/>
          <w:sz w:val="20"/>
          <w:szCs w:val="20"/>
        </w:rPr>
        <w:t>prac</w:t>
      </w:r>
      <w:r w:rsidRPr="006B6934">
        <w:rPr>
          <w:rFonts w:ascii="Segoe UI" w:hAnsi="Segoe UI" w:cs="Segoe UI"/>
          <w:spacing w:val="-13"/>
          <w:sz w:val="20"/>
          <w:szCs w:val="20"/>
        </w:rPr>
        <w:t xml:space="preserve"> </w:t>
      </w:r>
      <w:r w:rsidRPr="006B6934">
        <w:rPr>
          <w:rFonts w:ascii="Segoe UI" w:hAnsi="Segoe UI" w:cs="Segoe UI"/>
          <w:sz w:val="20"/>
          <w:szCs w:val="20"/>
        </w:rPr>
        <w:t>demontażowych</w:t>
      </w:r>
      <w:r w:rsidRPr="006B6934">
        <w:rPr>
          <w:rFonts w:ascii="Segoe UI" w:hAnsi="Segoe UI" w:cs="Segoe UI"/>
          <w:spacing w:val="-11"/>
          <w:sz w:val="20"/>
          <w:szCs w:val="20"/>
        </w:rPr>
        <w:t xml:space="preserve"> </w:t>
      </w:r>
      <w:r w:rsidRPr="006B6934">
        <w:rPr>
          <w:rFonts w:ascii="Segoe UI" w:hAnsi="Segoe UI" w:cs="Segoe UI"/>
          <w:sz w:val="20"/>
          <w:szCs w:val="20"/>
        </w:rPr>
        <w:t>i</w:t>
      </w:r>
      <w:r w:rsidRPr="006B6934">
        <w:rPr>
          <w:rFonts w:ascii="Segoe UI" w:hAnsi="Segoe UI" w:cs="Segoe UI"/>
          <w:spacing w:val="-12"/>
          <w:sz w:val="20"/>
          <w:szCs w:val="20"/>
        </w:rPr>
        <w:t xml:space="preserve"> </w:t>
      </w:r>
      <w:r w:rsidRPr="006B6934">
        <w:rPr>
          <w:rFonts w:ascii="Segoe UI" w:hAnsi="Segoe UI" w:cs="Segoe UI"/>
          <w:sz w:val="20"/>
          <w:szCs w:val="20"/>
        </w:rPr>
        <w:t>rozbiórkowych</w:t>
      </w:r>
      <w:r w:rsidRPr="006B6934">
        <w:rPr>
          <w:rFonts w:ascii="Segoe UI" w:hAnsi="Segoe UI" w:cs="Segoe UI"/>
          <w:spacing w:val="-13"/>
          <w:sz w:val="20"/>
          <w:szCs w:val="20"/>
        </w:rPr>
        <w:t xml:space="preserve"> </w:t>
      </w:r>
      <w:r w:rsidRPr="006B6934">
        <w:rPr>
          <w:rFonts w:ascii="Segoe UI" w:hAnsi="Segoe UI" w:cs="Segoe UI"/>
          <w:sz w:val="20"/>
          <w:szCs w:val="20"/>
        </w:rPr>
        <w:t>okażą</w:t>
      </w:r>
      <w:r w:rsidRPr="006B6934">
        <w:rPr>
          <w:rFonts w:ascii="Segoe UI" w:hAnsi="Segoe UI" w:cs="Segoe UI"/>
          <w:spacing w:val="-11"/>
          <w:sz w:val="20"/>
          <w:szCs w:val="20"/>
        </w:rPr>
        <w:t xml:space="preserve"> </w:t>
      </w:r>
      <w:r w:rsidRPr="006B6934">
        <w:rPr>
          <w:rFonts w:ascii="Segoe UI" w:hAnsi="Segoe UI" w:cs="Segoe UI"/>
          <w:sz w:val="20"/>
          <w:szCs w:val="20"/>
        </w:rPr>
        <w:t>się</w:t>
      </w:r>
      <w:r w:rsidRPr="006B6934">
        <w:rPr>
          <w:rFonts w:ascii="Segoe UI" w:hAnsi="Segoe UI" w:cs="Segoe UI"/>
          <w:spacing w:val="-11"/>
          <w:sz w:val="20"/>
          <w:szCs w:val="20"/>
        </w:rPr>
        <w:t xml:space="preserve"> </w:t>
      </w:r>
      <w:r w:rsidRPr="006B6934">
        <w:rPr>
          <w:rFonts w:ascii="Segoe UI" w:hAnsi="Segoe UI" w:cs="Segoe UI"/>
          <w:sz w:val="20"/>
          <w:szCs w:val="20"/>
        </w:rPr>
        <w:t>w</w:t>
      </w:r>
      <w:r w:rsidRPr="006B6934">
        <w:rPr>
          <w:rFonts w:ascii="Segoe UI" w:hAnsi="Segoe UI" w:cs="Segoe UI"/>
          <w:spacing w:val="-12"/>
          <w:sz w:val="20"/>
          <w:szCs w:val="20"/>
        </w:rPr>
        <w:t xml:space="preserve"> </w:t>
      </w:r>
      <w:r w:rsidRPr="006B6934">
        <w:rPr>
          <w:rFonts w:ascii="Segoe UI" w:hAnsi="Segoe UI" w:cs="Segoe UI"/>
          <w:sz w:val="20"/>
          <w:szCs w:val="20"/>
        </w:rPr>
        <w:t>złym</w:t>
      </w:r>
      <w:r w:rsidRPr="006B6934">
        <w:rPr>
          <w:rFonts w:ascii="Segoe UI" w:hAnsi="Segoe UI" w:cs="Segoe UI"/>
          <w:spacing w:val="-10"/>
          <w:sz w:val="20"/>
          <w:szCs w:val="20"/>
        </w:rPr>
        <w:t xml:space="preserve"> </w:t>
      </w:r>
      <w:r w:rsidRPr="006B6934">
        <w:rPr>
          <w:rFonts w:ascii="Segoe UI" w:hAnsi="Segoe UI" w:cs="Segoe UI"/>
          <w:sz w:val="20"/>
          <w:szCs w:val="20"/>
        </w:rPr>
        <w:t>stanie</w:t>
      </w:r>
      <w:r w:rsidRPr="006B6934">
        <w:rPr>
          <w:rFonts w:ascii="Segoe UI" w:hAnsi="Segoe UI" w:cs="Segoe UI"/>
          <w:spacing w:val="-12"/>
          <w:sz w:val="20"/>
          <w:szCs w:val="20"/>
        </w:rPr>
        <w:t xml:space="preserve"> </w:t>
      </w:r>
      <w:r w:rsidRPr="006B6934">
        <w:rPr>
          <w:rFonts w:ascii="Segoe UI" w:hAnsi="Segoe UI" w:cs="Segoe UI"/>
          <w:sz w:val="20"/>
          <w:szCs w:val="20"/>
        </w:rPr>
        <w:t>technicznym</w:t>
      </w:r>
      <w:r w:rsidRPr="006B6934">
        <w:rPr>
          <w:rFonts w:ascii="Segoe UI" w:hAnsi="Segoe UI" w:cs="Segoe UI"/>
          <w:spacing w:val="-9"/>
          <w:sz w:val="20"/>
          <w:szCs w:val="20"/>
        </w:rPr>
        <w:t xml:space="preserve"> </w:t>
      </w:r>
      <w:r w:rsidRPr="006B6934">
        <w:rPr>
          <w:rFonts w:ascii="Segoe UI" w:hAnsi="Segoe UI" w:cs="Segoe UI"/>
          <w:sz w:val="20"/>
          <w:szCs w:val="20"/>
        </w:rPr>
        <w:t>należy</w:t>
      </w:r>
      <w:r w:rsidRPr="006B6934">
        <w:rPr>
          <w:rFonts w:ascii="Segoe UI" w:hAnsi="Segoe UI" w:cs="Segoe UI"/>
          <w:spacing w:val="-11"/>
          <w:sz w:val="20"/>
          <w:szCs w:val="20"/>
        </w:rPr>
        <w:t xml:space="preserve"> </w:t>
      </w:r>
      <w:r w:rsidRPr="006B6934">
        <w:rPr>
          <w:rFonts w:ascii="Segoe UI" w:hAnsi="Segoe UI" w:cs="Segoe UI"/>
          <w:sz w:val="20"/>
          <w:szCs w:val="20"/>
        </w:rPr>
        <w:t>przemurować. Należy</w:t>
      </w:r>
      <w:r w:rsidRPr="006B6934">
        <w:rPr>
          <w:rFonts w:ascii="Segoe UI" w:hAnsi="Segoe UI" w:cs="Segoe UI"/>
          <w:spacing w:val="-13"/>
          <w:sz w:val="20"/>
          <w:szCs w:val="20"/>
        </w:rPr>
        <w:t xml:space="preserve"> </w:t>
      </w:r>
      <w:r w:rsidRPr="006B6934">
        <w:rPr>
          <w:rFonts w:ascii="Segoe UI" w:hAnsi="Segoe UI" w:cs="Segoe UI"/>
          <w:sz w:val="20"/>
          <w:szCs w:val="20"/>
        </w:rPr>
        <w:t>przewidzieć</w:t>
      </w:r>
      <w:r w:rsidRPr="006B6934">
        <w:rPr>
          <w:rFonts w:ascii="Segoe UI" w:hAnsi="Segoe UI" w:cs="Segoe UI"/>
          <w:spacing w:val="-12"/>
          <w:sz w:val="20"/>
          <w:szCs w:val="20"/>
        </w:rPr>
        <w:t xml:space="preserve"> </w:t>
      </w:r>
      <w:r w:rsidRPr="006B6934">
        <w:rPr>
          <w:rFonts w:ascii="Segoe UI" w:hAnsi="Segoe UI" w:cs="Segoe UI"/>
          <w:sz w:val="20"/>
          <w:szCs w:val="20"/>
        </w:rPr>
        <w:t>konieczność</w:t>
      </w:r>
      <w:r w:rsidRPr="006B6934">
        <w:rPr>
          <w:rFonts w:ascii="Segoe UI" w:hAnsi="Segoe UI" w:cs="Segoe UI"/>
          <w:spacing w:val="-13"/>
          <w:sz w:val="20"/>
          <w:szCs w:val="20"/>
        </w:rPr>
        <w:t xml:space="preserve"> </w:t>
      </w:r>
      <w:r w:rsidRPr="006B6934">
        <w:rPr>
          <w:rFonts w:ascii="Segoe UI" w:hAnsi="Segoe UI" w:cs="Segoe UI"/>
          <w:sz w:val="20"/>
          <w:szCs w:val="20"/>
        </w:rPr>
        <w:t>wykonania</w:t>
      </w:r>
      <w:r w:rsidRPr="006B6934">
        <w:rPr>
          <w:rFonts w:ascii="Segoe UI" w:hAnsi="Segoe UI" w:cs="Segoe UI"/>
          <w:spacing w:val="-13"/>
          <w:sz w:val="20"/>
          <w:szCs w:val="20"/>
        </w:rPr>
        <w:t xml:space="preserve"> </w:t>
      </w:r>
      <w:r w:rsidRPr="006B6934">
        <w:rPr>
          <w:rFonts w:ascii="Segoe UI" w:hAnsi="Segoe UI" w:cs="Segoe UI"/>
          <w:sz w:val="20"/>
          <w:szCs w:val="20"/>
        </w:rPr>
        <w:t>otworów</w:t>
      </w:r>
      <w:r w:rsidR="00007E1C" w:rsidRPr="006B6934">
        <w:rPr>
          <w:rFonts w:ascii="Segoe UI" w:hAnsi="Segoe UI" w:cs="Segoe UI"/>
          <w:sz w:val="20"/>
          <w:szCs w:val="20"/>
        </w:rPr>
        <w:t>, poszerzenia istniejących otworów drzwiowych</w:t>
      </w:r>
      <w:r w:rsidRPr="006B6934">
        <w:rPr>
          <w:rFonts w:ascii="Segoe UI" w:hAnsi="Segoe UI" w:cs="Segoe UI"/>
          <w:spacing w:val="-10"/>
          <w:sz w:val="20"/>
          <w:szCs w:val="20"/>
        </w:rPr>
        <w:t xml:space="preserve"> </w:t>
      </w:r>
      <w:r w:rsidRPr="006B6934">
        <w:rPr>
          <w:rFonts w:ascii="Segoe UI" w:hAnsi="Segoe UI" w:cs="Segoe UI"/>
          <w:sz w:val="20"/>
          <w:szCs w:val="20"/>
        </w:rPr>
        <w:t>lub</w:t>
      </w:r>
      <w:r w:rsidRPr="006B6934">
        <w:rPr>
          <w:rFonts w:ascii="Segoe UI" w:hAnsi="Segoe UI" w:cs="Segoe UI"/>
          <w:spacing w:val="-11"/>
          <w:sz w:val="20"/>
          <w:szCs w:val="20"/>
        </w:rPr>
        <w:t xml:space="preserve"> </w:t>
      </w:r>
      <w:r w:rsidRPr="006B6934">
        <w:rPr>
          <w:rFonts w:ascii="Segoe UI" w:hAnsi="Segoe UI" w:cs="Segoe UI"/>
          <w:sz w:val="20"/>
          <w:szCs w:val="20"/>
        </w:rPr>
        <w:t>bruzd</w:t>
      </w:r>
      <w:r w:rsidRPr="006B6934">
        <w:rPr>
          <w:rFonts w:ascii="Segoe UI" w:hAnsi="Segoe UI" w:cs="Segoe UI"/>
          <w:spacing w:val="-12"/>
          <w:sz w:val="20"/>
          <w:szCs w:val="20"/>
        </w:rPr>
        <w:t xml:space="preserve"> </w:t>
      </w:r>
      <w:r w:rsidRPr="006B6934">
        <w:rPr>
          <w:rFonts w:ascii="Segoe UI" w:hAnsi="Segoe UI" w:cs="Segoe UI"/>
          <w:sz w:val="20"/>
          <w:szCs w:val="20"/>
        </w:rPr>
        <w:t>w</w:t>
      </w:r>
      <w:r w:rsidRPr="006B6934">
        <w:rPr>
          <w:rFonts w:ascii="Segoe UI" w:hAnsi="Segoe UI" w:cs="Segoe UI"/>
          <w:spacing w:val="-12"/>
          <w:sz w:val="20"/>
          <w:szCs w:val="20"/>
        </w:rPr>
        <w:t xml:space="preserve"> </w:t>
      </w:r>
      <w:r w:rsidRPr="006B6934">
        <w:rPr>
          <w:rFonts w:ascii="Segoe UI" w:hAnsi="Segoe UI" w:cs="Segoe UI"/>
          <w:sz w:val="20"/>
          <w:szCs w:val="20"/>
        </w:rPr>
        <w:t>ścianach i wzmocnienia konstrukcji.</w:t>
      </w:r>
      <w:r w:rsidR="00007E1C" w:rsidRPr="006B6934">
        <w:rPr>
          <w:rFonts w:ascii="Segoe UI" w:hAnsi="Segoe UI" w:cs="Segoe UI"/>
          <w:sz w:val="20"/>
          <w:szCs w:val="20"/>
        </w:rPr>
        <w:t xml:space="preserve"> N</w:t>
      </w:r>
      <w:r w:rsidRPr="006B6934">
        <w:rPr>
          <w:rFonts w:ascii="Segoe UI" w:hAnsi="Segoe UI" w:cs="Segoe UI"/>
          <w:sz w:val="20"/>
          <w:szCs w:val="20"/>
        </w:rPr>
        <w:t>ależy wyznaczyć grubości warstw</w:t>
      </w:r>
      <w:r w:rsidR="00007E1C" w:rsidRPr="006B6934">
        <w:rPr>
          <w:rFonts w:ascii="Segoe UI" w:hAnsi="Segoe UI" w:cs="Segoe UI"/>
          <w:sz w:val="20"/>
          <w:szCs w:val="20"/>
        </w:rPr>
        <w:t xml:space="preserve"> posadzkowych</w:t>
      </w:r>
      <w:r w:rsidRPr="006B6934">
        <w:rPr>
          <w:rFonts w:ascii="Segoe UI" w:hAnsi="Segoe UI" w:cs="Segoe UI"/>
          <w:sz w:val="20"/>
          <w:szCs w:val="20"/>
        </w:rPr>
        <w:t xml:space="preserve"> przy odkrywkach miejscowych</w:t>
      </w:r>
      <w:r w:rsidR="00007E1C" w:rsidRPr="006B6934">
        <w:rPr>
          <w:rFonts w:ascii="Segoe UI" w:hAnsi="Segoe UI" w:cs="Segoe UI"/>
          <w:sz w:val="20"/>
          <w:szCs w:val="20"/>
        </w:rPr>
        <w:t xml:space="preserve"> i na etapie budowy należy </w:t>
      </w:r>
      <w:r w:rsidRPr="006B6934">
        <w:rPr>
          <w:rFonts w:ascii="Segoe UI" w:hAnsi="Segoe UI" w:cs="Segoe UI"/>
          <w:sz w:val="20"/>
          <w:szCs w:val="20"/>
        </w:rPr>
        <w:t xml:space="preserve">przyjąć właściwe założenia </w:t>
      </w:r>
      <w:r w:rsidR="00007E1C" w:rsidRPr="006B6934">
        <w:rPr>
          <w:rFonts w:ascii="Segoe UI" w:hAnsi="Segoe UI" w:cs="Segoe UI"/>
          <w:sz w:val="20"/>
          <w:szCs w:val="20"/>
        </w:rPr>
        <w:t>grubości nowych warstw.</w:t>
      </w:r>
      <w:r w:rsidRPr="006B6934">
        <w:rPr>
          <w:rFonts w:ascii="Segoe UI" w:hAnsi="Segoe UI" w:cs="Segoe UI"/>
          <w:sz w:val="20"/>
          <w:szCs w:val="20"/>
        </w:rPr>
        <w:t xml:space="preserve"> Należy wykonać uzupełnienia wszelkich istniejących, a także powstałych w</w:t>
      </w:r>
      <w:r w:rsidR="00007E1C" w:rsidRPr="006B6934">
        <w:rPr>
          <w:rFonts w:ascii="Segoe UI" w:hAnsi="Segoe UI" w:cs="Segoe UI"/>
          <w:sz w:val="20"/>
          <w:szCs w:val="20"/>
        </w:rPr>
        <w:t> </w:t>
      </w:r>
      <w:r w:rsidRPr="006B6934">
        <w:rPr>
          <w:rFonts w:ascii="Segoe UI" w:hAnsi="Segoe UI" w:cs="Segoe UI"/>
          <w:sz w:val="20"/>
          <w:szCs w:val="20"/>
        </w:rPr>
        <w:t>wyniku prac rozbiórkowych i demontażowych ubytków przegród, tj. ścian</w:t>
      </w:r>
      <w:r w:rsidRPr="006B6934">
        <w:rPr>
          <w:rFonts w:ascii="Segoe UI" w:hAnsi="Segoe UI" w:cs="Segoe UI"/>
          <w:spacing w:val="16"/>
          <w:sz w:val="20"/>
          <w:szCs w:val="20"/>
        </w:rPr>
        <w:t xml:space="preserve"> </w:t>
      </w:r>
      <w:r w:rsidRPr="006B6934">
        <w:rPr>
          <w:rFonts w:ascii="Segoe UI" w:hAnsi="Segoe UI" w:cs="Segoe UI"/>
          <w:sz w:val="20"/>
          <w:szCs w:val="20"/>
        </w:rPr>
        <w:t>i</w:t>
      </w:r>
      <w:r w:rsidRPr="006B6934">
        <w:rPr>
          <w:rFonts w:ascii="Segoe UI" w:hAnsi="Segoe UI" w:cs="Segoe UI"/>
          <w:spacing w:val="18"/>
          <w:sz w:val="20"/>
          <w:szCs w:val="20"/>
        </w:rPr>
        <w:t xml:space="preserve"> </w:t>
      </w:r>
      <w:r w:rsidRPr="006B6934">
        <w:rPr>
          <w:rFonts w:ascii="Segoe UI" w:hAnsi="Segoe UI" w:cs="Segoe UI"/>
          <w:sz w:val="20"/>
          <w:szCs w:val="20"/>
        </w:rPr>
        <w:t>stropów</w:t>
      </w:r>
      <w:r w:rsidRPr="006B6934">
        <w:rPr>
          <w:rFonts w:ascii="Segoe UI" w:hAnsi="Segoe UI" w:cs="Segoe UI"/>
          <w:spacing w:val="15"/>
          <w:sz w:val="20"/>
          <w:szCs w:val="20"/>
        </w:rPr>
        <w:t xml:space="preserve"> </w:t>
      </w:r>
      <w:r w:rsidRPr="006B6934">
        <w:rPr>
          <w:rFonts w:ascii="Segoe UI" w:hAnsi="Segoe UI" w:cs="Segoe UI"/>
          <w:sz w:val="20"/>
          <w:szCs w:val="20"/>
        </w:rPr>
        <w:t>w</w:t>
      </w:r>
      <w:r w:rsidR="00007E1C" w:rsidRPr="006B6934">
        <w:rPr>
          <w:rFonts w:ascii="Segoe UI" w:hAnsi="Segoe UI" w:cs="Segoe UI"/>
          <w:sz w:val="20"/>
          <w:szCs w:val="20"/>
        </w:rPr>
        <w:t xml:space="preserve"> </w:t>
      </w:r>
      <w:r w:rsidRPr="006B6934">
        <w:rPr>
          <w:rFonts w:ascii="Segoe UI" w:hAnsi="Segoe UI" w:cs="Segoe UI"/>
          <w:sz w:val="20"/>
          <w:szCs w:val="20"/>
        </w:rPr>
        <w:t xml:space="preserve">technologii zgodnej z pierwotną w jakiej została wykonana przegroda lub w technologiach uzgodnionych, zaś przejścia instalacji należy uszczelnić pożarowo </w:t>
      </w:r>
      <w:r w:rsidR="005259C3">
        <w:rPr>
          <w:rFonts w:ascii="Segoe UI" w:hAnsi="Segoe UI" w:cs="Segoe UI"/>
          <w:sz w:val="20"/>
          <w:szCs w:val="20"/>
        </w:rPr>
        <w:t>(piwnica</w:t>
      </w:r>
      <w:r w:rsidR="002C6DC6">
        <w:rPr>
          <w:rFonts w:ascii="Segoe UI" w:hAnsi="Segoe UI" w:cs="Segoe UI"/>
          <w:sz w:val="20"/>
          <w:szCs w:val="20"/>
        </w:rPr>
        <w:t xml:space="preserve">-parter) </w:t>
      </w:r>
      <w:r w:rsidRPr="006B6934">
        <w:rPr>
          <w:rFonts w:ascii="Segoe UI" w:hAnsi="Segoe UI" w:cs="Segoe UI"/>
          <w:sz w:val="20"/>
          <w:szCs w:val="20"/>
        </w:rPr>
        <w:t>rozwiązaniami systemowymi zgodnie z obowiązującymi przepisami. W branży konstrukcyjnej zakres prac Wykonawcy obejmuje wykonanie</w:t>
      </w:r>
      <w:r w:rsidR="00007E1C" w:rsidRPr="006B6934">
        <w:rPr>
          <w:rFonts w:ascii="Segoe UI" w:hAnsi="Segoe UI" w:cs="Segoe UI"/>
          <w:sz w:val="20"/>
          <w:szCs w:val="20"/>
        </w:rPr>
        <w:t xml:space="preserve"> m.in.</w:t>
      </w:r>
      <w:r w:rsidRPr="006B6934">
        <w:rPr>
          <w:rFonts w:ascii="Segoe UI" w:hAnsi="Segoe UI" w:cs="Segoe UI"/>
          <w:spacing w:val="-3"/>
          <w:sz w:val="20"/>
          <w:szCs w:val="20"/>
        </w:rPr>
        <w:t xml:space="preserve"> </w:t>
      </w:r>
      <w:r w:rsidRPr="006B6934">
        <w:rPr>
          <w:rFonts w:ascii="Segoe UI" w:hAnsi="Segoe UI" w:cs="Segoe UI"/>
          <w:sz w:val="20"/>
          <w:szCs w:val="20"/>
        </w:rPr>
        <w:t>nowych</w:t>
      </w:r>
      <w:r w:rsidRPr="006B6934">
        <w:rPr>
          <w:rFonts w:ascii="Segoe UI" w:hAnsi="Segoe UI" w:cs="Segoe UI"/>
          <w:spacing w:val="-5"/>
          <w:sz w:val="20"/>
          <w:szCs w:val="20"/>
        </w:rPr>
        <w:t xml:space="preserve"> </w:t>
      </w:r>
      <w:r w:rsidRPr="006B6934">
        <w:rPr>
          <w:rFonts w:ascii="Segoe UI" w:hAnsi="Segoe UI" w:cs="Segoe UI"/>
          <w:sz w:val="20"/>
          <w:szCs w:val="20"/>
        </w:rPr>
        <w:t>nadproży</w:t>
      </w:r>
      <w:r w:rsidR="00007E1C" w:rsidRPr="006B6934">
        <w:rPr>
          <w:rFonts w:ascii="Segoe UI" w:hAnsi="Segoe UI" w:cs="Segoe UI"/>
          <w:sz w:val="20"/>
          <w:szCs w:val="20"/>
        </w:rPr>
        <w:t xml:space="preserve"> nad</w:t>
      </w:r>
      <w:r w:rsidRPr="006B6934">
        <w:rPr>
          <w:rFonts w:ascii="Segoe UI" w:hAnsi="Segoe UI" w:cs="Segoe UI"/>
          <w:spacing w:val="-4"/>
          <w:sz w:val="20"/>
          <w:szCs w:val="20"/>
        </w:rPr>
        <w:t xml:space="preserve"> </w:t>
      </w:r>
      <w:r w:rsidR="00F67420" w:rsidRPr="006B6934">
        <w:rPr>
          <w:rFonts w:ascii="Segoe UI" w:hAnsi="Segoe UI" w:cs="Segoe UI"/>
          <w:spacing w:val="-4"/>
          <w:sz w:val="20"/>
          <w:szCs w:val="20"/>
        </w:rPr>
        <w:t xml:space="preserve">nowymi i powiększanymi </w:t>
      </w:r>
      <w:r w:rsidRPr="006B6934">
        <w:rPr>
          <w:rFonts w:ascii="Segoe UI" w:hAnsi="Segoe UI" w:cs="Segoe UI"/>
          <w:sz w:val="20"/>
          <w:szCs w:val="20"/>
        </w:rPr>
        <w:t>otworami</w:t>
      </w:r>
      <w:r w:rsidR="00F67420" w:rsidRPr="006B6934">
        <w:rPr>
          <w:rFonts w:ascii="Segoe UI" w:hAnsi="Segoe UI" w:cs="Segoe UI"/>
          <w:sz w:val="20"/>
          <w:szCs w:val="20"/>
        </w:rPr>
        <w:t xml:space="preserve">. </w:t>
      </w:r>
      <w:r w:rsidRPr="006B6934">
        <w:rPr>
          <w:rFonts w:ascii="Segoe UI" w:hAnsi="Segoe UI" w:cs="Segoe UI"/>
          <w:sz w:val="20"/>
          <w:szCs w:val="20"/>
        </w:rPr>
        <w:t>Należy przewidzieć wyburzenia istniejąc</w:t>
      </w:r>
      <w:r w:rsidR="002C6DC6">
        <w:rPr>
          <w:rFonts w:ascii="Segoe UI" w:hAnsi="Segoe UI" w:cs="Segoe UI"/>
          <w:sz w:val="20"/>
          <w:szCs w:val="20"/>
        </w:rPr>
        <w:t>ej</w:t>
      </w:r>
      <w:r w:rsidRPr="006B6934">
        <w:rPr>
          <w:rFonts w:ascii="Segoe UI" w:hAnsi="Segoe UI" w:cs="Segoe UI"/>
          <w:sz w:val="20"/>
          <w:szCs w:val="20"/>
        </w:rPr>
        <w:t xml:space="preserve"> ścian</w:t>
      </w:r>
      <w:r w:rsidR="002C6DC6">
        <w:rPr>
          <w:rFonts w:ascii="Segoe UI" w:hAnsi="Segoe UI" w:cs="Segoe UI"/>
          <w:sz w:val="20"/>
          <w:szCs w:val="20"/>
        </w:rPr>
        <w:t>y</w:t>
      </w:r>
      <w:r w:rsidRPr="006B6934">
        <w:rPr>
          <w:rFonts w:ascii="Segoe UI" w:hAnsi="Segoe UI" w:cs="Segoe UI"/>
          <w:sz w:val="20"/>
          <w:szCs w:val="20"/>
        </w:rPr>
        <w:t xml:space="preserve"> działow</w:t>
      </w:r>
      <w:r w:rsidR="002C6DC6">
        <w:rPr>
          <w:rFonts w:ascii="Segoe UI" w:hAnsi="Segoe UI" w:cs="Segoe UI"/>
          <w:sz w:val="20"/>
          <w:szCs w:val="20"/>
        </w:rPr>
        <w:t>ej</w:t>
      </w:r>
      <w:r w:rsidRPr="006B6934">
        <w:rPr>
          <w:rFonts w:ascii="Segoe UI" w:hAnsi="Segoe UI" w:cs="Segoe UI"/>
          <w:sz w:val="20"/>
          <w:szCs w:val="20"/>
        </w:rPr>
        <w:t>.</w:t>
      </w:r>
      <w:r w:rsidRPr="006B6934">
        <w:rPr>
          <w:rFonts w:ascii="Segoe UI" w:hAnsi="Segoe UI" w:cs="Segoe UI"/>
          <w:spacing w:val="-4"/>
          <w:sz w:val="20"/>
          <w:szCs w:val="20"/>
        </w:rPr>
        <w:t xml:space="preserve"> </w:t>
      </w:r>
      <w:r w:rsidRPr="006B6934">
        <w:rPr>
          <w:rFonts w:ascii="Segoe UI" w:hAnsi="Segoe UI" w:cs="Segoe UI"/>
          <w:sz w:val="20"/>
          <w:szCs w:val="20"/>
        </w:rPr>
        <w:t xml:space="preserve">Należy przewidzieć również konieczność odpowiedniego przygotowania podłoża w miejscach projektowanych nowych ścian (wykucie bruzd, skucie posadzki, wyrównania i uzupełnienia, przygotowanie miejsc pod </w:t>
      </w:r>
      <w:proofErr w:type="spellStart"/>
      <w:r w:rsidRPr="006B6934">
        <w:rPr>
          <w:rFonts w:ascii="Segoe UI" w:hAnsi="Segoe UI" w:cs="Segoe UI"/>
          <w:sz w:val="20"/>
          <w:szCs w:val="20"/>
        </w:rPr>
        <w:t>kotwienia</w:t>
      </w:r>
      <w:proofErr w:type="spellEnd"/>
      <w:r w:rsidRPr="006B6934">
        <w:rPr>
          <w:rFonts w:ascii="Segoe UI" w:hAnsi="Segoe UI" w:cs="Segoe UI"/>
          <w:sz w:val="20"/>
          <w:szCs w:val="20"/>
        </w:rPr>
        <w:t>), jak również uzupełnić, wyrównać wszystkie przegrody (ściany i stropy) w miejscach wyburzenia istniejąc</w:t>
      </w:r>
      <w:r w:rsidR="002C6DC6">
        <w:rPr>
          <w:rFonts w:ascii="Segoe UI" w:hAnsi="Segoe UI" w:cs="Segoe UI"/>
          <w:sz w:val="20"/>
          <w:szCs w:val="20"/>
        </w:rPr>
        <w:t>ej</w:t>
      </w:r>
      <w:r w:rsidRPr="006B6934">
        <w:rPr>
          <w:rFonts w:ascii="Segoe UI" w:hAnsi="Segoe UI" w:cs="Segoe UI"/>
          <w:sz w:val="20"/>
          <w:szCs w:val="20"/>
        </w:rPr>
        <w:t xml:space="preserve"> ścian</w:t>
      </w:r>
      <w:r w:rsidR="002C6DC6">
        <w:rPr>
          <w:rFonts w:ascii="Segoe UI" w:hAnsi="Segoe UI" w:cs="Segoe UI"/>
          <w:sz w:val="20"/>
          <w:szCs w:val="20"/>
        </w:rPr>
        <w:t>y</w:t>
      </w:r>
      <w:r w:rsidRPr="006B6934">
        <w:rPr>
          <w:rFonts w:ascii="Segoe UI" w:hAnsi="Segoe UI" w:cs="Segoe UI"/>
          <w:sz w:val="20"/>
          <w:szCs w:val="20"/>
        </w:rPr>
        <w:t xml:space="preserve"> działow</w:t>
      </w:r>
      <w:r w:rsidR="002C6DC6">
        <w:rPr>
          <w:rFonts w:ascii="Segoe UI" w:hAnsi="Segoe UI" w:cs="Segoe UI"/>
          <w:sz w:val="20"/>
          <w:szCs w:val="20"/>
        </w:rPr>
        <w:t>ej</w:t>
      </w:r>
      <w:r w:rsidRPr="006B6934">
        <w:rPr>
          <w:rFonts w:ascii="Segoe UI" w:hAnsi="Segoe UI" w:cs="Segoe UI"/>
          <w:sz w:val="20"/>
          <w:szCs w:val="20"/>
        </w:rPr>
        <w:t xml:space="preserve">. Należy dokonać uzupełnień wszystkich otworów w ścianach i stropie – zarówno istniejących, jak i pozostających po wykonanych demontażach instalacji w wyniku prac rozbiórkowych, w klasie ochrony przeciwpożarowej przewidzianej dla danej przegrody. </w:t>
      </w:r>
    </w:p>
    <w:p w14:paraId="0B4CB81C" w14:textId="5FC24CA4" w:rsidR="002C6DC6" w:rsidRDefault="00681734" w:rsidP="002C6DC6">
      <w:pPr>
        <w:pStyle w:val="Tekstpodstawowy"/>
        <w:spacing w:before="120" w:line="276" w:lineRule="auto"/>
        <w:ind w:left="0" w:right="4"/>
        <w:rPr>
          <w:rFonts w:ascii="Segoe UI" w:hAnsi="Segoe UI" w:cs="Segoe UI"/>
          <w:sz w:val="20"/>
          <w:szCs w:val="20"/>
        </w:rPr>
      </w:pPr>
      <w:r w:rsidRPr="006B6934">
        <w:rPr>
          <w:rFonts w:ascii="Segoe UI" w:hAnsi="Segoe UI" w:cs="Segoe UI"/>
          <w:sz w:val="20"/>
          <w:szCs w:val="20"/>
        </w:rPr>
        <w:t>Szachty instalacyjne w obszarze inwestycji należy wydzielić drzwiami</w:t>
      </w:r>
      <w:r w:rsidR="00303963">
        <w:rPr>
          <w:rFonts w:ascii="Segoe UI" w:hAnsi="Segoe UI" w:cs="Segoe UI"/>
          <w:sz w:val="20"/>
          <w:szCs w:val="20"/>
        </w:rPr>
        <w:t>/klapami</w:t>
      </w:r>
      <w:r w:rsidRPr="006B6934">
        <w:rPr>
          <w:rFonts w:ascii="Segoe UI" w:hAnsi="Segoe UI" w:cs="Segoe UI"/>
          <w:sz w:val="20"/>
          <w:szCs w:val="20"/>
        </w:rPr>
        <w:t xml:space="preserve"> o odporności ogniowej</w:t>
      </w:r>
      <w:r w:rsidR="00303963">
        <w:rPr>
          <w:rFonts w:ascii="Segoe UI" w:hAnsi="Segoe UI" w:cs="Segoe UI"/>
          <w:sz w:val="20"/>
          <w:szCs w:val="20"/>
        </w:rPr>
        <w:t>.</w:t>
      </w:r>
    </w:p>
    <w:p w14:paraId="4FC21280" w14:textId="3C03067F" w:rsidR="004E52D7" w:rsidRPr="006B6934" w:rsidRDefault="00F67420" w:rsidP="002C6DC6">
      <w:pPr>
        <w:pStyle w:val="Tekstpodstawowy"/>
        <w:spacing w:before="120" w:line="276" w:lineRule="auto"/>
        <w:ind w:left="0" w:right="4"/>
        <w:rPr>
          <w:rFonts w:ascii="Segoe UI" w:hAnsi="Segoe UI" w:cs="Segoe UI"/>
          <w:sz w:val="20"/>
          <w:szCs w:val="20"/>
        </w:rPr>
      </w:pPr>
      <w:r w:rsidRPr="006B6934">
        <w:rPr>
          <w:rFonts w:ascii="Segoe UI" w:hAnsi="Segoe UI" w:cs="Segoe UI"/>
          <w:sz w:val="20"/>
          <w:szCs w:val="20"/>
        </w:rPr>
        <w:t>Dostosowanie do potrzeb osób z</w:t>
      </w:r>
      <w:r w:rsidR="00681734" w:rsidRPr="006B6934">
        <w:rPr>
          <w:rFonts w:ascii="Segoe UI" w:hAnsi="Segoe UI" w:cs="Segoe UI"/>
          <w:sz w:val="20"/>
          <w:szCs w:val="20"/>
        </w:rPr>
        <w:t xml:space="preserve"> </w:t>
      </w:r>
      <w:r w:rsidRPr="006B6934">
        <w:rPr>
          <w:rFonts w:ascii="Segoe UI" w:hAnsi="Segoe UI" w:cs="Segoe UI"/>
          <w:sz w:val="20"/>
          <w:szCs w:val="20"/>
        </w:rPr>
        <w:t>niepełnosprawnościami</w:t>
      </w:r>
      <w:r w:rsidR="00303963">
        <w:rPr>
          <w:rFonts w:ascii="Segoe UI" w:hAnsi="Segoe UI" w:cs="Segoe UI"/>
          <w:sz w:val="20"/>
          <w:szCs w:val="20"/>
        </w:rPr>
        <w:t>:</w:t>
      </w:r>
    </w:p>
    <w:p w14:paraId="634CA00D" w14:textId="0345CF27" w:rsidR="004E52D7" w:rsidRDefault="00681734" w:rsidP="00BD4206">
      <w:pPr>
        <w:pStyle w:val="Tekstpodstawowy"/>
        <w:spacing w:line="276" w:lineRule="auto"/>
        <w:ind w:left="0" w:right="4"/>
        <w:rPr>
          <w:rFonts w:ascii="Segoe UI" w:hAnsi="Segoe UI" w:cs="Segoe UI"/>
          <w:sz w:val="20"/>
          <w:szCs w:val="20"/>
        </w:rPr>
      </w:pPr>
      <w:r w:rsidRPr="006B6934">
        <w:rPr>
          <w:rFonts w:ascii="Segoe UI" w:hAnsi="Segoe UI" w:cs="Segoe UI"/>
          <w:sz w:val="20"/>
          <w:szCs w:val="20"/>
        </w:rPr>
        <w:t>Cały obszar Inwestycji należy dostosować architektonicznie do potrzeb osób o ograniczonej mobilności i percepcji oraz ze szczególnymi potrzebami (przede wszystkim osób z</w:t>
      </w:r>
      <w:r w:rsidRPr="006B6934">
        <w:rPr>
          <w:rFonts w:ascii="Segoe UI" w:hAnsi="Segoe UI" w:cs="Segoe UI"/>
          <w:spacing w:val="-12"/>
          <w:sz w:val="20"/>
          <w:szCs w:val="20"/>
        </w:rPr>
        <w:t xml:space="preserve"> </w:t>
      </w:r>
      <w:r w:rsidRPr="006B6934">
        <w:rPr>
          <w:rFonts w:ascii="Segoe UI" w:hAnsi="Segoe UI" w:cs="Segoe UI"/>
          <w:sz w:val="20"/>
          <w:szCs w:val="20"/>
        </w:rPr>
        <w:t>niepełnosprawnościami).</w:t>
      </w:r>
      <w:r w:rsidR="002C6DC6">
        <w:rPr>
          <w:rFonts w:ascii="Segoe UI" w:hAnsi="Segoe UI" w:cs="Segoe UI"/>
          <w:sz w:val="20"/>
          <w:szCs w:val="20"/>
        </w:rPr>
        <w:t xml:space="preserve"> Brak progów</w:t>
      </w:r>
      <w:r w:rsidR="00303963">
        <w:rPr>
          <w:rFonts w:ascii="Segoe UI" w:hAnsi="Segoe UI" w:cs="Segoe UI"/>
          <w:sz w:val="20"/>
          <w:szCs w:val="20"/>
        </w:rPr>
        <w:t xml:space="preserve">. </w:t>
      </w:r>
      <w:r w:rsidR="002C6DC6">
        <w:rPr>
          <w:rFonts w:ascii="Segoe UI" w:hAnsi="Segoe UI" w:cs="Segoe UI"/>
          <w:sz w:val="20"/>
          <w:szCs w:val="20"/>
        </w:rPr>
        <w:t xml:space="preserve"> </w:t>
      </w:r>
    </w:p>
    <w:p w14:paraId="5D4A5C69" w14:textId="77777777" w:rsidR="005259C3" w:rsidRPr="006B6934" w:rsidRDefault="005259C3" w:rsidP="00BD4206">
      <w:pPr>
        <w:pStyle w:val="Tekstpodstawowy"/>
        <w:spacing w:line="276" w:lineRule="auto"/>
        <w:ind w:left="0" w:right="4"/>
        <w:rPr>
          <w:rFonts w:ascii="Segoe UI" w:hAnsi="Segoe UI" w:cs="Segoe UI"/>
          <w:sz w:val="20"/>
          <w:szCs w:val="20"/>
        </w:rPr>
      </w:pPr>
    </w:p>
    <w:p w14:paraId="0B3C602D" w14:textId="063E4608" w:rsidR="004E52D7" w:rsidRPr="006B6934" w:rsidRDefault="00E034E8">
      <w:pPr>
        <w:pStyle w:val="Nagwek1"/>
        <w:numPr>
          <w:ilvl w:val="1"/>
          <w:numId w:val="4"/>
        </w:numPr>
        <w:spacing w:before="200" w:after="120" w:line="276" w:lineRule="auto"/>
        <w:ind w:left="567" w:right="4" w:hanging="567"/>
        <w:jc w:val="both"/>
        <w:rPr>
          <w:rFonts w:ascii="Segoe UI" w:hAnsi="Segoe UI" w:cs="Segoe UI"/>
          <w:sz w:val="20"/>
          <w:szCs w:val="20"/>
        </w:rPr>
      </w:pPr>
      <w:bookmarkStart w:id="5" w:name="_Toc236828018"/>
      <w:r w:rsidRPr="006B6934">
        <w:rPr>
          <w:rFonts w:ascii="Segoe UI" w:hAnsi="Segoe UI" w:cs="Segoe UI"/>
          <w:sz w:val="20"/>
          <w:szCs w:val="20"/>
        </w:rPr>
        <w:lastRenderedPageBreak/>
        <w:t>Ściany wewnętrzne</w:t>
      </w:r>
      <w:bookmarkEnd w:id="5"/>
    </w:p>
    <w:p w14:paraId="26426468" w14:textId="2434C0C7" w:rsidR="004E52D7" w:rsidRPr="006B6934" w:rsidRDefault="00681734" w:rsidP="00BD4206">
      <w:pPr>
        <w:pStyle w:val="Tekstpodstawowy"/>
        <w:spacing w:line="276" w:lineRule="auto"/>
        <w:ind w:left="0" w:right="4"/>
        <w:rPr>
          <w:rFonts w:ascii="Segoe UI" w:hAnsi="Segoe UI" w:cs="Segoe UI"/>
          <w:sz w:val="20"/>
          <w:szCs w:val="20"/>
        </w:rPr>
      </w:pPr>
      <w:r w:rsidRPr="006B6934">
        <w:rPr>
          <w:rFonts w:ascii="Segoe UI" w:hAnsi="Segoe UI" w:cs="Segoe UI"/>
          <w:sz w:val="20"/>
          <w:szCs w:val="20"/>
        </w:rPr>
        <w:t xml:space="preserve">Wszystkie nowoprojektowane ściany działowe należy </w:t>
      </w:r>
      <w:r w:rsidR="002C6DC6">
        <w:rPr>
          <w:rFonts w:ascii="Segoe UI" w:hAnsi="Segoe UI" w:cs="Segoe UI"/>
          <w:sz w:val="20"/>
          <w:szCs w:val="20"/>
        </w:rPr>
        <w:t>stawiać podłoga sufit.</w:t>
      </w:r>
      <w:r w:rsidRPr="006B6934">
        <w:rPr>
          <w:rFonts w:ascii="Segoe UI" w:hAnsi="Segoe UI" w:cs="Segoe UI"/>
          <w:sz w:val="20"/>
          <w:szCs w:val="20"/>
        </w:rPr>
        <w:t xml:space="preserve"> </w:t>
      </w:r>
      <w:r w:rsidR="00E034E8" w:rsidRPr="006B6934">
        <w:rPr>
          <w:rFonts w:ascii="Segoe UI" w:hAnsi="Segoe UI" w:cs="Segoe UI"/>
          <w:sz w:val="20"/>
          <w:szCs w:val="20"/>
        </w:rPr>
        <w:t>Należy wykonać</w:t>
      </w:r>
      <w:r w:rsidRPr="006B6934">
        <w:rPr>
          <w:rFonts w:ascii="Segoe UI" w:hAnsi="Segoe UI" w:cs="Segoe UI"/>
          <w:sz w:val="20"/>
          <w:szCs w:val="20"/>
        </w:rPr>
        <w:t xml:space="preserve"> ścian</w:t>
      </w:r>
      <w:r w:rsidR="00E034E8" w:rsidRPr="006B6934">
        <w:rPr>
          <w:rFonts w:ascii="Segoe UI" w:hAnsi="Segoe UI" w:cs="Segoe UI"/>
          <w:sz w:val="20"/>
          <w:szCs w:val="20"/>
        </w:rPr>
        <w:t>y</w:t>
      </w:r>
      <w:r w:rsidRPr="006B6934">
        <w:rPr>
          <w:rFonts w:ascii="Segoe UI" w:hAnsi="Segoe UI" w:cs="Segoe UI"/>
          <w:sz w:val="20"/>
          <w:szCs w:val="20"/>
        </w:rPr>
        <w:t xml:space="preserve"> w zabudowie </w:t>
      </w:r>
      <w:r w:rsidR="002C6DC6">
        <w:rPr>
          <w:rFonts w:ascii="Segoe UI" w:hAnsi="Segoe UI" w:cs="Segoe UI"/>
          <w:sz w:val="20"/>
          <w:szCs w:val="20"/>
        </w:rPr>
        <w:t>murowanej</w:t>
      </w:r>
      <w:r w:rsidRPr="006B6934">
        <w:rPr>
          <w:rFonts w:ascii="Segoe UI" w:hAnsi="Segoe UI" w:cs="Segoe UI"/>
          <w:sz w:val="20"/>
          <w:szCs w:val="20"/>
        </w:rPr>
        <w:t xml:space="preserve">. </w:t>
      </w:r>
    </w:p>
    <w:p w14:paraId="55F3276D" w14:textId="71A8E71F" w:rsidR="004E52D7" w:rsidRPr="006B6934" w:rsidRDefault="00681734" w:rsidP="00E92A7A">
      <w:pPr>
        <w:pStyle w:val="Tekstpodstawowy"/>
        <w:spacing w:before="120" w:line="276" w:lineRule="auto"/>
        <w:ind w:left="0" w:right="4"/>
        <w:rPr>
          <w:rFonts w:ascii="Segoe UI" w:hAnsi="Segoe UI" w:cs="Segoe UI"/>
          <w:sz w:val="20"/>
          <w:szCs w:val="20"/>
        </w:rPr>
      </w:pPr>
      <w:r w:rsidRPr="006B6934">
        <w:rPr>
          <w:rFonts w:ascii="Segoe UI" w:hAnsi="Segoe UI" w:cs="Segoe UI"/>
          <w:sz w:val="20"/>
          <w:szCs w:val="20"/>
        </w:rPr>
        <w:t xml:space="preserve">Narożniki ścian i ścianek zabezpieczyć narożnikami stalowymi/aluminiowymi podtynkowymi. </w:t>
      </w:r>
    </w:p>
    <w:p w14:paraId="6C3C5F01" w14:textId="03EB4BE7" w:rsidR="004E52D7" w:rsidRPr="006B6934" w:rsidRDefault="00681734" w:rsidP="00E92A7A">
      <w:pPr>
        <w:pStyle w:val="Tekstpodstawowy"/>
        <w:spacing w:before="120" w:line="276" w:lineRule="auto"/>
        <w:ind w:left="0" w:right="4"/>
        <w:rPr>
          <w:rFonts w:ascii="Segoe UI" w:hAnsi="Segoe UI" w:cs="Segoe UI"/>
          <w:sz w:val="20"/>
          <w:szCs w:val="20"/>
        </w:rPr>
      </w:pPr>
      <w:r w:rsidRPr="006B6934">
        <w:rPr>
          <w:rFonts w:ascii="Segoe UI" w:hAnsi="Segoe UI" w:cs="Segoe UI"/>
          <w:sz w:val="20"/>
          <w:szCs w:val="20"/>
        </w:rPr>
        <w:t xml:space="preserve">Wszelkie przejścia pożarowe w nowych i istniejących ścianach w obszarze </w:t>
      </w:r>
      <w:r w:rsidR="00F67420" w:rsidRPr="006B6934">
        <w:rPr>
          <w:rFonts w:ascii="Segoe UI" w:hAnsi="Segoe UI" w:cs="Segoe UI"/>
          <w:sz w:val="20"/>
          <w:szCs w:val="20"/>
        </w:rPr>
        <w:t>I</w:t>
      </w:r>
      <w:r w:rsidRPr="006B6934">
        <w:rPr>
          <w:rFonts w:ascii="Segoe UI" w:hAnsi="Segoe UI" w:cs="Segoe UI"/>
          <w:sz w:val="20"/>
          <w:szCs w:val="20"/>
        </w:rPr>
        <w:t>nwestycji powinny być wykonane jako szczelne, systemowe – zgodnie z wymaganiami producenta wybranego systemu zabezpieczeń. Należy przewidzieć również montaż uszczelnień i klap pożarowych na instalacjach.</w:t>
      </w:r>
    </w:p>
    <w:p w14:paraId="11FD4A56" w14:textId="4A89F4AA" w:rsidR="008B4D36" w:rsidRPr="006B6934" w:rsidRDefault="008B4D36">
      <w:pPr>
        <w:pStyle w:val="Nagwek1"/>
        <w:numPr>
          <w:ilvl w:val="1"/>
          <w:numId w:val="4"/>
        </w:numPr>
        <w:spacing w:before="200" w:after="120" w:line="276" w:lineRule="auto"/>
        <w:ind w:left="567" w:right="4" w:hanging="567"/>
        <w:jc w:val="both"/>
        <w:rPr>
          <w:rFonts w:ascii="Segoe UI" w:hAnsi="Segoe UI" w:cs="Segoe UI"/>
          <w:sz w:val="20"/>
          <w:szCs w:val="20"/>
        </w:rPr>
      </w:pPr>
      <w:bookmarkStart w:id="6" w:name="_Toc236828019"/>
      <w:r w:rsidRPr="006B6934">
        <w:rPr>
          <w:rFonts w:ascii="Segoe UI" w:hAnsi="Segoe UI" w:cs="Segoe UI"/>
          <w:sz w:val="20"/>
          <w:szCs w:val="20"/>
        </w:rPr>
        <w:t>Windy</w:t>
      </w:r>
      <w:bookmarkEnd w:id="6"/>
    </w:p>
    <w:p w14:paraId="42810571" w14:textId="0A2C7F42" w:rsidR="008B4D36" w:rsidRPr="006B6934" w:rsidRDefault="002C6DC6" w:rsidP="00E92A7A">
      <w:pPr>
        <w:pStyle w:val="Tekstpodstawowy"/>
        <w:spacing w:before="120" w:line="276" w:lineRule="auto"/>
        <w:ind w:left="0" w:right="4"/>
        <w:rPr>
          <w:rFonts w:ascii="Segoe UI" w:hAnsi="Segoe UI" w:cs="Segoe UI"/>
          <w:sz w:val="20"/>
          <w:szCs w:val="20"/>
        </w:rPr>
      </w:pPr>
      <w:r>
        <w:rPr>
          <w:rFonts w:ascii="Segoe UI" w:hAnsi="Segoe UI" w:cs="Segoe UI"/>
          <w:sz w:val="20"/>
          <w:szCs w:val="20"/>
        </w:rPr>
        <w:t xml:space="preserve">Bez ingerencji. </w:t>
      </w:r>
    </w:p>
    <w:p w14:paraId="50537A37" w14:textId="681ABB59" w:rsidR="004E52D7" w:rsidRPr="006B6934" w:rsidRDefault="00E92A7A">
      <w:pPr>
        <w:pStyle w:val="Nagwek1"/>
        <w:numPr>
          <w:ilvl w:val="1"/>
          <w:numId w:val="4"/>
        </w:numPr>
        <w:spacing w:before="200" w:after="120" w:line="276" w:lineRule="auto"/>
        <w:ind w:left="567" w:right="4" w:hanging="567"/>
        <w:jc w:val="both"/>
        <w:rPr>
          <w:rFonts w:ascii="Segoe UI" w:hAnsi="Segoe UI" w:cs="Segoe UI"/>
          <w:sz w:val="20"/>
          <w:szCs w:val="20"/>
        </w:rPr>
      </w:pPr>
      <w:bookmarkStart w:id="7" w:name="_Toc236828020"/>
      <w:r w:rsidRPr="006B6934">
        <w:rPr>
          <w:rFonts w:ascii="Segoe UI" w:hAnsi="Segoe UI" w:cs="Segoe UI"/>
          <w:sz w:val="20"/>
          <w:szCs w:val="20"/>
        </w:rPr>
        <w:t>Sufity</w:t>
      </w:r>
      <w:bookmarkEnd w:id="7"/>
      <w:r w:rsidR="00681734" w:rsidRPr="006B6934">
        <w:rPr>
          <w:rFonts w:ascii="Segoe UI" w:hAnsi="Segoe UI" w:cs="Segoe UI"/>
          <w:sz w:val="20"/>
          <w:szCs w:val="20"/>
        </w:rPr>
        <w:t xml:space="preserve"> </w:t>
      </w:r>
    </w:p>
    <w:p w14:paraId="1FCAA25F" w14:textId="7D52AFEE" w:rsidR="004E52D7" w:rsidRPr="006B6934" w:rsidRDefault="001D117A" w:rsidP="002C6DC6">
      <w:pPr>
        <w:pStyle w:val="Tekstpodstawowy"/>
        <w:spacing w:before="120" w:line="276" w:lineRule="auto"/>
        <w:ind w:left="0" w:right="4"/>
        <w:rPr>
          <w:rFonts w:ascii="Segoe UI" w:hAnsi="Segoe UI" w:cs="Segoe UI"/>
          <w:sz w:val="20"/>
          <w:szCs w:val="20"/>
        </w:rPr>
      </w:pPr>
      <w:r w:rsidRPr="006B6934">
        <w:rPr>
          <w:rFonts w:ascii="Segoe UI" w:hAnsi="Segoe UI" w:cs="Segoe UI"/>
          <w:sz w:val="20"/>
          <w:szCs w:val="20"/>
        </w:rPr>
        <w:t xml:space="preserve">W komunikacji oraz w pomieszczeniach </w:t>
      </w:r>
      <w:r w:rsidR="002C6DC6">
        <w:rPr>
          <w:rFonts w:ascii="Segoe UI" w:hAnsi="Segoe UI" w:cs="Segoe UI"/>
          <w:sz w:val="20"/>
          <w:szCs w:val="20"/>
        </w:rPr>
        <w:t xml:space="preserve">sufity istniejące tynkowane. </w:t>
      </w:r>
      <w:r w:rsidR="00303963">
        <w:rPr>
          <w:rFonts w:ascii="Segoe UI" w:hAnsi="Segoe UI" w:cs="Segoe UI"/>
          <w:sz w:val="20"/>
          <w:szCs w:val="20"/>
        </w:rPr>
        <w:t xml:space="preserve"> Ubytki w sufitach uzupełnić. </w:t>
      </w:r>
    </w:p>
    <w:p w14:paraId="60D28476" w14:textId="46D7A269" w:rsidR="004E52D7" w:rsidRPr="006B6934" w:rsidRDefault="001D117A">
      <w:pPr>
        <w:pStyle w:val="Nagwek1"/>
        <w:numPr>
          <w:ilvl w:val="1"/>
          <w:numId w:val="4"/>
        </w:numPr>
        <w:spacing w:before="200" w:after="120" w:line="276" w:lineRule="auto"/>
        <w:ind w:left="567" w:right="4" w:hanging="567"/>
        <w:jc w:val="both"/>
        <w:rPr>
          <w:rFonts w:ascii="Segoe UI" w:hAnsi="Segoe UI" w:cs="Segoe UI"/>
          <w:sz w:val="20"/>
          <w:szCs w:val="20"/>
        </w:rPr>
      </w:pPr>
      <w:bookmarkStart w:id="8" w:name="_Toc236828021"/>
      <w:r w:rsidRPr="006B6934">
        <w:rPr>
          <w:rFonts w:ascii="Segoe UI" w:hAnsi="Segoe UI" w:cs="Segoe UI"/>
          <w:sz w:val="20"/>
          <w:szCs w:val="20"/>
        </w:rPr>
        <w:t>Drzwi</w:t>
      </w:r>
      <w:r w:rsidR="00681734" w:rsidRPr="006B6934">
        <w:rPr>
          <w:rFonts w:ascii="Segoe UI" w:hAnsi="Segoe UI" w:cs="Segoe UI"/>
          <w:sz w:val="20"/>
          <w:szCs w:val="20"/>
        </w:rPr>
        <w:t xml:space="preserve"> </w:t>
      </w:r>
      <w:r w:rsidRPr="006B6934">
        <w:rPr>
          <w:rFonts w:ascii="Segoe UI" w:hAnsi="Segoe UI" w:cs="Segoe UI"/>
          <w:sz w:val="20"/>
          <w:szCs w:val="20"/>
        </w:rPr>
        <w:t>wewnętrzne</w:t>
      </w:r>
      <w:bookmarkEnd w:id="8"/>
    </w:p>
    <w:p w14:paraId="19756B2D" w14:textId="40408C70" w:rsidR="00261567" w:rsidRPr="006B6934" w:rsidRDefault="00681734" w:rsidP="00BD4206">
      <w:pPr>
        <w:pStyle w:val="Tekstpodstawowy"/>
        <w:spacing w:line="276" w:lineRule="auto"/>
        <w:ind w:left="0" w:right="4"/>
        <w:rPr>
          <w:rFonts w:ascii="Segoe UI" w:hAnsi="Segoe UI" w:cs="Segoe UI"/>
          <w:sz w:val="20"/>
          <w:szCs w:val="20"/>
        </w:rPr>
      </w:pPr>
      <w:r w:rsidRPr="006B6934">
        <w:rPr>
          <w:rFonts w:ascii="Segoe UI" w:hAnsi="Segoe UI" w:cs="Segoe UI"/>
          <w:sz w:val="20"/>
          <w:szCs w:val="20"/>
        </w:rPr>
        <w:t xml:space="preserve">Wszystkie drzwi wewnętrzne w obszarze Inwestycji należy wymienić na nowe i wykonać je w </w:t>
      </w:r>
      <w:r w:rsidR="00261567" w:rsidRPr="006B6934">
        <w:rPr>
          <w:rFonts w:ascii="Segoe UI" w:hAnsi="Segoe UI" w:cs="Segoe UI"/>
          <w:sz w:val="20"/>
          <w:szCs w:val="20"/>
        </w:rPr>
        <w:t xml:space="preserve">minimum </w:t>
      </w:r>
      <w:r w:rsidR="001D117A" w:rsidRPr="006B6934">
        <w:rPr>
          <w:rFonts w:ascii="Segoe UI" w:hAnsi="Segoe UI" w:cs="Segoe UI"/>
          <w:sz w:val="20"/>
          <w:szCs w:val="20"/>
        </w:rPr>
        <w:t>3</w:t>
      </w:r>
      <w:r w:rsidRPr="006B6934">
        <w:rPr>
          <w:rFonts w:ascii="Segoe UI" w:hAnsi="Segoe UI" w:cs="Segoe UI"/>
          <w:sz w:val="20"/>
          <w:szCs w:val="20"/>
        </w:rPr>
        <w:t xml:space="preserve"> klasie odporności mechanicznej wg normy PN-EN1192:2001 (lub równoważnej). W pomieszczeniach narażonych na uszkodzenie przez klamki drzwi należy przewidzieć odbojniki drzwiowe (najlepiej ścienne). Materiał i kolorystyka oraz kształt i forma elementów wyposażenia drzwi (rozetek, klamek, pochwytów, okuć, odbojów drzwiowych, itp.) do uzgodnienia z Zamawiającym. Wymiary otworów drzwiowych i drzwi</w:t>
      </w:r>
      <w:r w:rsidR="001D117A" w:rsidRPr="006B6934">
        <w:rPr>
          <w:rFonts w:ascii="Segoe UI" w:hAnsi="Segoe UI" w:cs="Segoe UI"/>
          <w:sz w:val="20"/>
          <w:szCs w:val="20"/>
        </w:rPr>
        <w:t xml:space="preserve"> oraz </w:t>
      </w:r>
      <w:r w:rsidRPr="006B6934">
        <w:rPr>
          <w:rFonts w:ascii="Segoe UI" w:hAnsi="Segoe UI" w:cs="Segoe UI"/>
          <w:sz w:val="20"/>
          <w:szCs w:val="20"/>
        </w:rPr>
        <w:t xml:space="preserve">sposób otwierania </w:t>
      </w:r>
      <w:r w:rsidR="00261567" w:rsidRPr="006B6934">
        <w:rPr>
          <w:rFonts w:ascii="Segoe UI" w:hAnsi="Segoe UI" w:cs="Segoe UI"/>
          <w:sz w:val="20"/>
          <w:szCs w:val="20"/>
        </w:rPr>
        <w:t>i dokładny opis</w:t>
      </w:r>
      <w:r w:rsidRPr="006B6934">
        <w:rPr>
          <w:rFonts w:ascii="Segoe UI" w:hAnsi="Segoe UI" w:cs="Segoe UI"/>
          <w:sz w:val="20"/>
          <w:szCs w:val="20"/>
        </w:rPr>
        <w:t xml:space="preserve"> </w:t>
      </w:r>
      <w:r w:rsidR="001D117A" w:rsidRPr="006B6934">
        <w:rPr>
          <w:rFonts w:ascii="Segoe UI" w:hAnsi="Segoe UI" w:cs="Segoe UI"/>
          <w:sz w:val="20"/>
          <w:szCs w:val="20"/>
        </w:rPr>
        <w:t>został pokazanych na rysunkach architektoniczno-budowlanych.</w:t>
      </w:r>
    </w:p>
    <w:p w14:paraId="42DC0F2A" w14:textId="5D38F923" w:rsidR="004E52D7" w:rsidRPr="006B6934" w:rsidRDefault="00261567">
      <w:pPr>
        <w:pStyle w:val="Nagwek1"/>
        <w:numPr>
          <w:ilvl w:val="1"/>
          <w:numId w:val="4"/>
        </w:numPr>
        <w:spacing w:before="200" w:after="120" w:line="276" w:lineRule="auto"/>
        <w:ind w:left="567" w:right="4" w:hanging="567"/>
        <w:jc w:val="both"/>
        <w:rPr>
          <w:rFonts w:ascii="Segoe UI" w:hAnsi="Segoe UI" w:cs="Segoe UI"/>
          <w:sz w:val="20"/>
          <w:szCs w:val="20"/>
        </w:rPr>
      </w:pPr>
      <w:bookmarkStart w:id="9" w:name="_Toc236828022"/>
      <w:r w:rsidRPr="006B6934">
        <w:rPr>
          <w:rFonts w:ascii="Segoe UI" w:hAnsi="Segoe UI" w:cs="Segoe UI"/>
          <w:sz w:val="20"/>
          <w:szCs w:val="20"/>
        </w:rPr>
        <w:t>Klatki schodowe</w:t>
      </w:r>
      <w:bookmarkEnd w:id="9"/>
    </w:p>
    <w:p w14:paraId="44AF5E21" w14:textId="148868BA" w:rsidR="008B4D36" w:rsidRPr="006B6934" w:rsidRDefault="00303963" w:rsidP="002C6DC6">
      <w:pPr>
        <w:pStyle w:val="Tekstpodstawowy"/>
        <w:spacing w:before="1" w:line="276" w:lineRule="auto"/>
        <w:ind w:left="0" w:right="4"/>
        <w:rPr>
          <w:rFonts w:ascii="Segoe UI" w:hAnsi="Segoe UI" w:cs="Segoe UI"/>
        </w:rPr>
      </w:pPr>
      <w:r>
        <w:rPr>
          <w:rFonts w:ascii="Segoe UI" w:hAnsi="Segoe UI" w:cs="Segoe UI"/>
          <w:sz w:val="20"/>
          <w:szCs w:val="20"/>
        </w:rPr>
        <w:t>K</w:t>
      </w:r>
      <w:r w:rsidR="00681734" w:rsidRPr="006B6934">
        <w:rPr>
          <w:rFonts w:ascii="Segoe UI" w:hAnsi="Segoe UI" w:cs="Segoe UI"/>
          <w:sz w:val="20"/>
          <w:szCs w:val="20"/>
        </w:rPr>
        <w:t xml:space="preserve">latki schodowe w budynku </w:t>
      </w:r>
      <w:r w:rsidR="002C6DC6">
        <w:rPr>
          <w:rFonts w:ascii="Segoe UI" w:hAnsi="Segoe UI" w:cs="Segoe UI"/>
          <w:sz w:val="20"/>
          <w:szCs w:val="20"/>
        </w:rPr>
        <w:t xml:space="preserve">poza zakresem opracowania. </w:t>
      </w:r>
    </w:p>
    <w:p w14:paraId="6A15C111" w14:textId="77777777" w:rsidR="004E52D7" w:rsidRPr="006B6934" w:rsidRDefault="00681734">
      <w:pPr>
        <w:pStyle w:val="Nagwek1"/>
        <w:numPr>
          <w:ilvl w:val="1"/>
          <w:numId w:val="1"/>
        </w:numPr>
        <w:tabs>
          <w:tab w:val="left" w:pos="567"/>
          <w:tab w:val="left" w:pos="821"/>
        </w:tabs>
        <w:spacing w:before="200" w:after="120" w:line="276" w:lineRule="auto"/>
        <w:ind w:left="567" w:right="4" w:hanging="567"/>
        <w:jc w:val="both"/>
        <w:rPr>
          <w:rFonts w:ascii="Segoe UI" w:hAnsi="Segoe UI" w:cs="Segoe UI"/>
          <w:sz w:val="20"/>
          <w:szCs w:val="20"/>
        </w:rPr>
      </w:pPr>
      <w:bookmarkStart w:id="10" w:name="_Toc236828023"/>
      <w:r w:rsidRPr="006B6934">
        <w:rPr>
          <w:rFonts w:ascii="Segoe UI" w:hAnsi="Segoe UI" w:cs="Segoe UI"/>
          <w:sz w:val="20"/>
          <w:szCs w:val="20"/>
        </w:rPr>
        <w:t>INSTALACJA WODOCIĄGOWO – KANALIZACYJNA I HYDRANTOWA</w:t>
      </w:r>
      <w:bookmarkEnd w:id="10"/>
    </w:p>
    <w:p w14:paraId="12F91B04" w14:textId="7FC0EA8B" w:rsidR="004E52D7" w:rsidRPr="006B6934" w:rsidRDefault="003B11FD">
      <w:pPr>
        <w:pStyle w:val="Akapitzlist"/>
        <w:numPr>
          <w:ilvl w:val="1"/>
          <w:numId w:val="5"/>
        </w:numPr>
        <w:spacing w:before="120" w:after="120" w:line="276" w:lineRule="auto"/>
        <w:ind w:left="567" w:right="4" w:hanging="567"/>
        <w:jc w:val="both"/>
        <w:outlineLvl w:val="1"/>
        <w:rPr>
          <w:rFonts w:ascii="Segoe UI" w:hAnsi="Segoe UI" w:cs="Segoe UI"/>
          <w:b/>
          <w:sz w:val="20"/>
          <w:szCs w:val="20"/>
        </w:rPr>
      </w:pPr>
      <w:bookmarkStart w:id="11" w:name="_Toc236828024"/>
      <w:r w:rsidRPr="006B6934">
        <w:rPr>
          <w:rFonts w:ascii="Segoe UI" w:hAnsi="Segoe UI" w:cs="Segoe UI"/>
          <w:b/>
          <w:sz w:val="20"/>
          <w:szCs w:val="20"/>
        </w:rPr>
        <w:t>Instalacja wody zimnej, ciepłej i</w:t>
      </w:r>
      <w:r w:rsidRPr="006B6934">
        <w:rPr>
          <w:rFonts w:ascii="Segoe UI" w:hAnsi="Segoe UI" w:cs="Segoe UI"/>
          <w:b/>
          <w:spacing w:val="-4"/>
          <w:sz w:val="20"/>
          <w:szCs w:val="20"/>
        </w:rPr>
        <w:t xml:space="preserve"> </w:t>
      </w:r>
      <w:r w:rsidRPr="006B6934">
        <w:rPr>
          <w:rFonts w:ascii="Segoe UI" w:hAnsi="Segoe UI" w:cs="Segoe UI"/>
          <w:b/>
          <w:sz w:val="20"/>
          <w:szCs w:val="20"/>
        </w:rPr>
        <w:t>cyrkulacji</w:t>
      </w:r>
      <w:bookmarkEnd w:id="11"/>
    </w:p>
    <w:p w14:paraId="798E1EFF" w14:textId="5F31578D" w:rsidR="004E52D7" w:rsidRPr="006B6934" w:rsidRDefault="00681734" w:rsidP="003B11FD">
      <w:pPr>
        <w:pStyle w:val="Listanumerowana"/>
        <w:numPr>
          <w:ilvl w:val="0"/>
          <w:numId w:val="0"/>
        </w:numPr>
        <w:spacing w:after="120" w:line="276" w:lineRule="auto"/>
        <w:jc w:val="both"/>
        <w:rPr>
          <w:rFonts w:ascii="Segoe UI" w:hAnsi="Segoe UI" w:cs="Segoe UI"/>
        </w:rPr>
      </w:pPr>
      <w:r w:rsidRPr="006B6934">
        <w:rPr>
          <w:rFonts w:ascii="Segoe UI" w:hAnsi="Segoe UI" w:cs="Segoe UI"/>
        </w:rPr>
        <w:t xml:space="preserve">Zasilanie modernizowanej części </w:t>
      </w:r>
      <w:r w:rsidR="002C6DC6">
        <w:rPr>
          <w:rFonts w:ascii="Segoe UI" w:hAnsi="Segoe UI" w:cs="Segoe UI"/>
        </w:rPr>
        <w:t>istniejące.</w:t>
      </w:r>
    </w:p>
    <w:p w14:paraId="292F567A" w14:textId="7BCD348B" w:rsidR="003B11FD" w:rsidRPr="006B6934" w:rsidRDefault="002C6DC6" w:rsidP="003B11FD">
      <w:pPr>
        <w:pStyle w:val="Listanumerowana"/>
        <w:numPr>
          <w:ilvl w:val="0"/>
          <w:numId w:val="0"/>
        </w:numPr>
        <w:spacing w:after="120" w:line="276" w:lineRule="auto"/>
        <w:jc w:val="both"/>
        <w:rPr>
          <w:rFonts w:ascii="Segoe UI" w:hAnsi="Segoe UI" w:cs="Segoe UI"/>
        </w:rPr>
      </w:pPr>
      <w:r>
        <w:rPr>
          <w:rFonts w:ascii="Segoe UI" w:hAnsi="Segoe UI" w:cs="Segoe UI"/>
        </w:rPr>
        <w:t xml:space="preserve">Sprawdzić istniejące rurociągi pod katem ew. wycieków, nieszczelności, miejsca wycieków i </w:t>
      </w:r>
      <w:r w:rsidR="00507EEB">
        <w:rPr>
          <w:rFonts w:ascii="Segoe UI" w:hAnsi="Segoe UI" w:cs="Segoe UI"/>
        </w:rPr>
        <w:t>nieszczelności</w:t>
      </w:r>
      <w:r>
        <w:rPr>
          <w:rFonts w:ascii="Segoe UI" w:hAnsi="Segoe UI" w:cs="Segoe UI"/>
        </w:rPr>
        <w:t xml:space="preserve"> </w:t>
      </w:r>
      <w:r w:rsidR="005259C3">
        <w:rPr>
          <w:rFonts w:ascii="Segoe UI" w:hAnsi="Segoe UI" w:cs="Segoe UI"/>
        </w:rPr>
        <w:t>wymienić,</w:t>
      </w:r>
      <w:r>
        <w:rPr>
          <w:rFonts w:ascii="Segoe UI" w:hAnsi="Segoe UI" w:cs="Segoe UI"/>
        </w:rPr>
        <w:t xml:space="preserve"> usunąć potencjalne </w:t>
      </w:r>
      <w:r w:rsidR="00507EEB">
        <w:rPr>
          <w:rFonts w:ascii="Segoe UI" w:hAnsi="Segoe UI" w:cs="Segoe UI"/>
        </w:rPr>
        <w:t>zagrożenie</w:t>
      </w:r>
      <w:r>
        <w:rPr>
          <w:rFonts w:ascii="Segoe UI" w:hAnsi="Segoe UI" w:cs="Segoe UI"/>
        </w:rPr>
        <w:t xml:space="preserve">. </w:t>
      </w:r>
    </w:p>
    <w:p w14:paraId="4D5EC606" w14:textId="4A42AFC5" w:rsidR="004E52D7" w:rsidRPr="006B6934" w:rsidRDefault="003B11FD">
      <w:pPr>
        <w:pStyle w:val="Akapitzlist"/>
        <w:numPr>
          <w:ilvl w:val="1"/>
          <w:numId w:val="5"/>
        </w:numPr>
        <w:spacing w:before="120" w:after="120" w:line="276" w:lineRule="auto"/>
        <w:ind w:left="567" w:right="4" w:hanging="567"/>
        <w:jc w:val="both"/>
        <w:outlineLvl w:val="1"/>
        <w:rPr>
          <w:rFonts w:ascii="Segoe UI" w:hAnsi="Segoe UI" w:cs="Segoe UI"/>
          <w:b/>
          <w:sz w:val="20"/>
          <w:szCs w:val="20"/>
        </w:rPr>
      </w:pPr>
      <w:bookmarkStart w:id="12" w:name="_Toc236828025"/>
      <w:r w:rsidRPr="006B6934">
        <w:rPr>
          <w:rFonts w:ascii="Segoe UI" w:hAnsi="Segoe UI" w:cs="Segoe UI"/>
          <w:b/>
          <w:sz w:val="20"/>
          <w:szCs w:val="20"/>
        </w:rPr>
        <w:t>Instalacja hydrantowa oraz wyposażenie w</w:t>
      </w:r>
      <w:r w:rsidR="00681734" w:rsidRPr="006B6934">
        <w:rPr>
          <w:rFonts w:ascii="Segoe UI" w:hAnsi="Segoe UI" w:cs="Segoe UI"/>
          <w:b/>
          <w:sz w:val="20"/>
          <w:szCs w:val="20"/>
        </w:rPr>
        <w:t xml:space="preserve"> </w:t>
      </w:r>
      <w:r w:rsidRPr="006B6934">
        <w:rPr>
          <w:rFonts w:ascii="Segoe UI" w:hAnsi="Segoe UI" w:cs="Segoe UI"/>
          <w:b/>
          <w:sz w:val="20"/>
          <w:szCs w:val="20"/>
        </w:rPr>
        <w:t>gaśnice</w:t>
      </w:r>
      <w:bookmarkEnd w:id="12"/>
    </w:p>
    <w:p w14:paraId="47DF9FC8" w14:textId="4785A154" w:rsidR="004E52D7" w:rsidRPr="006B6934" w:rsidRDefault="00681734" w:rsidP="003B11FD">
      <w:pPr>
        <w:pStyle w:val="Tekstpodstawowy"/>
        <w:spacing w:before="120" w:line="276" w:lineRule="auto"/>
        <w:ind w:left="0" w:right="4"/>
        <w:rPr>
          <w:rFonts w:ascii="Segoe UI" w:hAnsi="Segoe UI" w:cs="Segoe UI"/>
          <w:sz w:val="20"/>
          <w:szCs w:val="20"/>
        </w:rPr>
      </w:pPr>
      <w:r w:rsidRPr="006B6934">
        <w:rPr>
          <w:rFonts w:ascii="Segoe UI" w:hAnsi="Segoe UI" w:cs="Segoe UI"/>
          <w:sz w:val="20"/>
          <w:szCs w:val="20"/>
        </w:rPr>
        <w:t>W</w:t>
      </w:r>
      <w:r w:rsidRPr="006B6934">
        <w:rPr>
          <w:rFonts w:ascii="Segoe UI" w:hAnsi="Segoe UI" w:cs="Segoe UI"/>
          <w:spacing w:val="-11"/>
          <w:sz w:val="20"/>
          <w:szCs w:val="20"/>
        </w:rPr>
        <w:t xml:space="preserve"> </w:t>
      </w:r>
      <w:r w:rsidRPr="006B6934">
        <w:rPr>
          <w:rFonts w:ascii="Segoe UI" w:hAnsi="Segoe UI" w:cs="Segoe UI"/>
          <w:sz w:val="20"/>
          <w:szCs w:val="20"/>
        </w:rPr>
        <w:t>budynku</w:t>
      </w:r>
      <w:r w:rsidRPr="006B6934">
        <w:rPr>
          <w:rFonts w:ascii="Segoe UI" w:hAnsi="Segoe UI" w:cs="Segoe UI"/>
          <w:spacing w:val="-11"/>
          <w:sz w:val="20"/>
          <w:szCs w:val="20"/>
        </w:rPr>
        <w:t xml:space="preserve"> </w:t>
      </w:r>
      <w:r w:rsidRPr="006B6934">
        <w:rPr>
          <w:rFonts w:ascii="Segoe UI" w:hAnsi="Segoe UI" w:cs="Segoe UI"/>
          <w:sz w:val="20"/>
          <w:szCs w:val="20"/>
        </w:rPr>
        <w:t>istnieje</w:t>
      </w:r>
      <w:r w:rsidRPr="006B6934">
        <w:rPr>
          <w:rFonts w:ascii="Segoe UI" w:hAnsi="Segoe UI" w:cs="Segoe UI"/>
          <w:spacing w:val="-13"/>
          <w:sz w:val="20"/>
          <w:szCs w:val="20"/>
        </w:rPr>
        <w:t xml:space="preserve"> </w:t>
      </w:r>
      <w:r w:rsidRPr="006B6934">
        <w:rPr>
          <w:rFonts w:ascii="Segoe UI" w:hAnsi="Segoe UI" w:cs="Segoe UI"/>
          <w:sz w:val="20"/>
          <w:szCs w:val="20"/>
        </w:rPr>
        <w:t>instalacja</w:t>
      </w:r>
      <w:r w:rsidRPr="006B6934">
        <w:rPr>
          <w:rFonts w:ascii="Segoe UI" w:hAnsi="Segoe UI" w:cs="Segoe UI"/>
          <w:spacing w:val="-11"/>
          <w:sz w:val="20"/>
          <w:szCs w:val="20"/>
        </w:rPr>
        <w:t xml:space="preserve"> </w:t>
      </w:r>
      <w:r w:rsidRPr="006B6934">
        <w:rPr>
          <w:rFonts w:ascii="Segoe UI" w:hAnsi="Segoe UI" w:cs="Segoe UI"/>
          <w:sz w:val="20"/>
          <w:szCs w:val="20"/>
        </w:rPr>
        <w:t>wody</w:t>
      </w:r>
      <w:r w:rsidRPr="006B6934">
        <w:rPr>
          <w:rFonts w:ascii="Segoe UI" w:hAnsi="Segoe UI" w:cs="Segoe UI"/>
          <w:spacing w:val="-10"/>
          <w:sz w:val="20"/>
          <w:szCs w:val="20"/>
        </w:rPr>
        <w:t xml:space="preserve"> </w:t>
      </w:r>
      <w:r w:rsidRPr="006B6934">
        <w:rPr>
          <w:rFonts w:ascii="Segoe UI" w:hAnsi="Segoe UI" w:cs="Segoe UI"/>
          <w:sz w:val="20"/>
          <w:szCs w:val="20"/>
        </w:rPr>
        <w:t>zimnej</w:t>
      </w:r>
      <w:r w:rsidRPr="006B6934">
        <w:rPr>
          <w:rFonts w:ascii="Segoe UI" w:hAnsi="Segoe UI" w:cs="Segoe UI"/>
          <w:spacing w:val="-10"/>
          <w:sz w:val="20"/>
          <w:szCs w:val="20"/>
        </w:rPr>
        <w:t xml:space="preserve"> </w:t>
      </w:r>
      <w:r w:rsidRPr="006B6934">
        <w:rPr>
          <w:rFonts w:ascii="Segoe UI" w:hAnsi="Segoe UI" w:cs="Segoe UI"/>
          <w:sz w:val="20"/>
          <w:szCs w:val="20"/>
        </w:rPr>
        <w:t>na</w:t>
      </w:r>
      <w:r w:rsidRPr="006B6934">
        <w:rPr>
          <w:rFonts w:ascii="Segoe UI" w:hAnsi="Segoe UI" w:cs="Segoe UI"/>
          <w:spacing w:val="-11"/>
          <w:sz w:val="20"/>
          <w:szCs w:val="20"/>
        </w:rPr>
        <w:t xml:space="preserve"> </w:t>
      </w:r>
      <w:r w:rsidRPr="006B6934">
        <w:rPr>
          <w:rFonts w:ascii="Segoe UI" w:hAnsi="Segoe UI" w:cs="Segoe UI"/>
          <w:sz w:val="20"/>
          <w:szCs w:val="20"/>
        </w:rPr>
        <w:t>potrzeby</w:t>
      </w:r>
      <w:r w:rsidRPr="006B6934">
        <w:rPr>
          <w:rFonts w:ascii="Segoe UI" w:hAnsi="Segoe UI" w:cs="Segoe UI"/>
          <w:spacing w:val="-10"/>
          <w:sz w:val="20"/>
          <w:szCs w:val="20"/>
        </w:rPr>
        <w:t xml:space="preserve"> </w:t>
      </w:r>
      <w:r w:rsidRPr="006B6934">
        <w:rPr>
          <w:rFonts w:ascii="Segoe UI" w:hAnsi="Segoe UI" w:cs="Segoe UI"/>
          <w:sz w:val="20"/>
          <w:szCs w:val="20"/>
        </w:rPr>
        <w:t>hydrantowe</w:t>
      </w:r>
      <w:r w:rsidRPr="006B6934">
        <w:rPr>
          <w:rFonts w:ascii="Segoe UI" w:hAnsi="Segoe UI" w:cs="Segoe UI"/>
          <w:spacing w:val="-10"/>
          <w:sz w:val="20"/>
          <w:szCs w:val="20"/>
        </w:rPr>
        <w:t xml:space="preserve"> </w:t>
      </w:r>
      <w:r w:rsidRPr="006B6934">
        <w:rPr>
          <w:rFonts w:ascii="Segoe UI" w:hAnsi="Segoe UI" w:cs="Segoe UI"/>
          <w:sz w:val="20"/>
          <w:szCs w:val="20"/>
        </w:rPr>
        <w:t>wykonana</w:t>
      </w:r>
      <w:r w:rsidRPr="006B6934">
        <w:rPr>
          <w:rFonts w:ascii="Segoe UI" w:hAnsi="Segoe UI" w:cs="Segoe UI"/>
          <w:spacing w:val="-9"/>
          <w:sz w:val="20"/>
          <w:szCs w:val="20"/>
        </w:rPr>
        <w:t xml:space="preserve"> </w:t>
      </w:r>
      <w:r w:rsidRPr="006B6934">
        <w:rPr>
          <w:rFonts w:ascii="Segoe UI" w:hAnsi="Segoe UI" w:cs="Segoe UI"/>
          <w:sz w:val="20"/>
          <w:szCs w:val="20"/>
        </w:rPr>
        <w:t>ze</w:t>
      </w:r>
      <w:r w:rsidRPr="006B6934">
        <w:rPr>
          <w:rFonts w:ascii="Segoe UI" w:hAnsi="Segoe UI" w:cs="Segoe UI"/>
          <w:spacing w:val="-10"/>
          <w:sz w:val="20"/>
          <w:szCs w:val="20"/>
        </w:rPr>
        <w:t xml:space="preserve"> </w:t>
      </w:r>
      <w:r w:rsidRPr="006B6934">
        <w:rPr>
          <w:rFonts w:ascii="Segoe UI" w:hAnsi="Segoe UI" w:cs="Segoe UI"/>
          <w:sz w:val="20"/>
          <w:szCs w:val="20"/>
        </w:rPr>
        <w:t>stali. W</w:t>
      </w:r>
      <w:r w:rsidRPr="006B6934">
        <w:rPr>
          <w:rFonts w:ascii="Segoe UI" w:hAnsi="Segoe UI" w:cs="Segoe UI"/>
          <w:spacing w:val="-9"/>
          <w:sz w:val="20"/>
          <w:szCs w:val="20"/>
        </w:rPr>
        <w:t xml:space="preserve"> </w:t>
      </w:r>
      <w:r w:rsidRPr="006B6934">
        <w:rPr>
          <w:rFonts w:ascii="Segoe UI" w:hAnsi="Segoe UI" w:cs="Segoe UI"/>
          <w:sz w:val="20"/>
          <w:szCs w:val="20"/>
        </w:rPr>
        <w:t>ramach</w:t>
      </w:r>
      <w:r w:rsidRPr="006B6934">
        <w:rPr>
          <w:rFonts w:ascii="Segoe UI" w:hAnsi="Segoe UI" w:cs="Segoe UI"/>
          <w:spacing w:val="-11"/>
          <w:sz w:val="20"/>
          <w:szCs w:val="20"/>
        </w:rPr>
        <w:t xml:space="preserve"> </w:t>
      </w:r>
      <w:r w:rsidRPr="006B6934">
        <w:rPr>
          <w:rFonts w:ascii="Segoe UI" w:hAnsi="Segoe UI" w:cs="Segoe UI"/>
          <w:sz w:val="20"/>
          <w:szCs w:val="20"/>
        </w:rPr>
        <w:t>realizacji</w:t>
      </w:r>
      <w:r w:rsidRPr="006B6934">
        <w:rPr>
          <w:rFonts w:ascii="Segoe UI" w:hAnsi="Segoe UI" w:cs="Segoe UI"/>
          <w:spacing w:val="-11"/>
          <w:sz w:val="20"/>
          <w:szCs w:val="20"/>
        </w:rPr>
        <w:t xml:space="preserve"> </w:t>
      </w:r>
      <w:r w:rsidRPr="006B6934">
        <w:rPr>
          <w:rFonts w:ascii="Segoe UI" w:hAnsi="Segoe UI" w:cs="Segoe UI"/>
          <w:sz w:val="20"/>
          <w:szCs w:val="20"/>
        </w:rPr>
        <w:t>zamówienia</w:t>
      </w:r>
      <w:r w:rsidRPr="006B6934">
        <w:rPr>
          <w:rFonts w:ascii="Segoe UI" w:hAnsi="Segoe UI" w:cs="Segoe UI"/>
          <w:spacing w:val="-8"/>
          <w:sz w:val="20"/>
          <w:szCs w:val="20"/>
        </w:rPr>
        <w:t xml:space="preserve"> </w:t>
      </w:r>
      <w:r w:rsidR="003A0E39" w:rsidRPr="006B6934">
        <w:rPr>
          <w:rFonts w:ascii="Segoe UI" w:hAnsi="Segoe UI" w:cs="Segoe UI"/>
          <w:sz w:val="20"/>
          <w:szCs w:val="20"/>
        </w:rPr>
        <w:t>hydrant</w:t>
      </w:r>
      <w:r w:rsidR="003B11FD" w:rsidRPr="006B6934">
        <w:rPr>
          <w:rFonts w:ascii="Segoe UI" w:hAnsi="Segoe UI" w:cs="Segoe UI"/>
          <w:sz w:val="20"/>
          <w:szCs w:val="20"/>
        </w:rPr>
        <w:t>y</w:t>
      </w:r>
      <w:r w:rsidR="00507EEB">
        <w:rPr>
          <w:rFonts w:ascii="Segoe UI" w:hAnsi="Segoe UI" w:cs="Segoe UI"/>
          <w:sz w:val="20"/>
          <w:szCs w:val="20"/>
        </w:rPr>
        <w:t xml:space="preserve"> pozostają bez zmian</w:t>
      </w:r>
      <w:r w:rsidR="003A0E39" w:rsidRPr="006B6934">
        <w:rPr>
          <w:rFonts w:ascii="Segoe UI" w:hAnsi="Segoe UI" w:cs="Segoe UI"/>
          <w:sz w:val="20"/>
          <w:szCs w:val="20"/>
        </w:rPr>
        <w:t>.</w:t>
      </w:r>
    </w:p>
    <w:p w14:paraId="7E664892" w14:textId="7B0C0977" w:rsidR="004E52D7" w:rsidRPr="006B6934" w:rsidRDefault="003B11FD">
      <w:pPr>
        <w:pStyle w:val="Akapitzlist"/>
        <w:numPr>
          <w:ilvl w:val="1"/>
          <w:numId w:val="5"/>
        </w:numPr>
        <w:spacing w:before="120" w:after="120" w:line="276" w:lineRule="auto"/>
        <w:ind w:left="567" w:right="4" w:hanging="567"/>
        <w:jc w:val="both"/>
        <w:outlineLvl w:val="1"/>
        <w:rPr>
          <w:rFonts w:ascii="Segoe UI" w:hAnsi="Segoe UI" w:cs="Segoe UI"/>
          <w:b/>
          <w:sz w:val="20"/>
          <w:szCs w:val="20"/>
        </w:rPr>
      </w:pPr>
      <w:bookmarkStart w:id="13" w:name="_Toc236828026"/>
      <w:r w:rsidRPr="006B6934">
        <w:rPr>
          <w:rFonts w:ascii="Segoe UI" w:hAnsi="Segoe UI" w:cs="Segoe UI"/>
          <w:b/>
          <w:sz w:val="20"/>
          <w:szCs w:val="20"/>
        </w:rPr>
        <w:t>Instalacja kanalizacji</w:t>
      </w:r>
      <w:r w:rsidR="00681734" w:rsidRPr="006B6934">
        <w:rPr>
          <w:rFonts w:ascii="Segoe UI" w:hAnsi="Segoe UI" w:cs="Segoe UI"/>
          <w:b/>
          <w:sz w:val="20"/>
          <w:szCs w:val="20"/>
        </w:rPr>
        <w:t xml:space="preserve"> </w:t>
      </w:r>
      <w:r w:rsidRPr="006B6934">
        <w:rPr>
          <w:rFonts w:ascii="Segoe UI" w:hAnsi="Segoe UI" w:cs="Segoe UI"/>
          <w:b/>
          <w:sz w:val="20"/>
          <w:szCs w:val="20"/>
        </w:rPr>
        <w:t>sanitarnej</w:t>
      </w:r>
      <w:bookmarkEnd w:id="13"/>
    </w:p>
    <w:p w14:paraId="241AF864" w14:textId="378A2650" w:rsidR="003B11FD" w:rsidRPr="006B6934" w:rsidRDefault="00507EEB" w:rsidP="003B11FD">
      <w:pPr>
        <w:pStyle w:val="Tekstpodstawowy"/>
        <w:spacing w:before="120" w:line="276" w:lineRule="auto"/>
        <w:ind w:left="0" w:right="4"/>
        <w:rPr>
          <w:rFonts w:ascii="Segoe UI" w:hAnsi="Segoe UI" w:cs="Segoe UI"/>
          <w:sz w:val="20"/>
          <w:szCs w:val="20"/>
        </w:rPr>
      </w:pPr>
      <w:r w:rsidRPr="005259C3">
        <w:rPr>
          <w:rFonts w:ascii="Segoe UI" w:hAnsi="Segoe UI" w:cs="Segoe UI"/>
          <w:color w:val="000000" w:themeColor="text1"/>
          <w:sz w:val="20"/>
          <w:szCs w:val="20"/>
        </w:rPr>
        <w:t>Istniejącą instalację sprawdzić pod k</w:t>
      </w:r>
      <w:r w:rsidR="00303963" w:rsidRPr="005259C3">
        <w:rPr>
          <w:rFonts w:ascii="Segoe UI" w:hAnsi="Segoe UI" w:cs="Segoe UI"/>
          <w:color w:val="000000" w:themeColor="text1"/>
          <w:sz w:val="20"/>
          <w:szCs w:val="20"/>
        </w:rPr>
        <w:t>ątem</w:t>
      </w:r>
      <w:r w:rsidRPr="005259C3">
        <w:rPr>
          <w:rFonts w:ascii="Segoe UI" w:hAnsi="Segoe UI" w:cs="Segoe UI"/>
          <w:color w:val="000000" w:themeColor="text1"/>
          <w:sz w:val="20"/>
          <w:szCs w:val="20"/>
        </w:rPr>
        <w:t xml:space="preserve"> drożności i newralgicznych miejsc potencjalnych wycieków podczas usuwania warstw podłogowych sprawdzić stan technicznych rur – </w:t>
      </w:r>
      <w:proofErr w:type="gramStart"/>
      <w:r w:rsidRPr="005259C3">
        <w:rPr>
          <w:rFonts w:ascii="Segoe UI" w:hAnsi="Segoe UI" w:cs="Segoe UI"/>
          <w:color w:val="000000" w:themeColor="text1"/>
          <w:sz w:val="20"/>
          <w:szCs w:val="20"/>
        </w:rPr>
        <w:t>leżaków ,</w:t>
      </w:r>
      <w:proofErr w:type="gramEnd"/>
      <w:r w:rsidRPr="005259C3">
        <w:rPr>
          <w:rFonts w:ascii="Segoe UI" w:hAnsi="Segoe UI" w:cs="Segoe UI"/>
          <w:color w:val="000000" w:themeColor="text1"/>
          <w:sz w:val="20"/>
          <w:szCs w:val="20"/>
        </w:rPr>
        <w:t xml:space="preserve"> studzienek. W przypadku sprawdzenia stanu technicznego który jest niezadowalający zgłosić Inwestorowi i wyeliminować potencjalne nieszczelności</w:t>
      </w:r>
      <w:r w:rsidR="003B11FD" w:rsidRPr="005259C3">
        <w:rPr>
          <w:rFonts w:ascii="Segoe UI" w:hAnsi="Segoe UI" w:cs="Segoe UI"/>
          <w:color w:val="000000" w:themeColor="text1"/>
          <w:sz w:val="20"/>
          <w:szCs w:val="20"/>
        </w:rPr>
        <w:t xml:space="preserve">. Przejścia przewodów wody użytkowej przez przegrody </w:t>
      </w:r>
      <w:r w:rsidR="003B11FD" w:rsidRPr="006B6934">
        <w:rPr>
          <w:rFonts w:ascii="Segoe UI" w:hAnsi="Segoe UI" w:cs="Segoe UI"/>
          <w:sz w:val="20"/>
          <w:szCs w:val="20"/>
        </w:rPr>
        <w:t xml:space="preserve">budowlane wykonać w tulejach ochronnych, przestrzeń między przewodem a tuleją wypełnić kitem trwale plastycznym. Przejścia rurociągów przez przegrody stanowiące oddzielenia ppoż. należy wykonać jako przejścia instalacyjne ppoż. w klasie odporności równej klasie odporności oddzielenia pożarowego.  </w:t>
      </w:r>
      <w:r w:rsidR="003B11FD" w:rsidRPr="006B6934">
        <w:rPr>
          <w:rFonts w:ascii="Segoe UI" w:hAnsi="Segoe UI" w:cs="Segoe UI"/>
          <w:sz w:val="20"/>
          <w:szCs w:val="20"/>
        </w:rPr>
        <w:lastRenderedPageBreak/>
        <w:t xml:space="preserve">Materiały stosowane w instalacjach kanalizacyjnych, przybory sanitarne, urządzenia i elementy instalacji powinny odpowiadać wymaganiom </w:t>
      </w:r>
      <w:proofErr w:type="gramStart"/>
      <w:r w:rsidR="003B11FD" w:rsidRPr="006B6934">
        <w:rPr>
          <w:rFonts w:ascii="Segoe UI" w:hAnsi="Segoe UI" w:cs="Segoe UI"/>
          <w:sz w:val="20"/>
          <w:szCs w:val="20"/>
        </w:rPr>
        <w:t>odnośnie</w:t>
      </w:r>
      <w:proofErr w:type="gramEnd"/>
      <w:r w:rsidR="003B11FD" w:rsidRPr="006B6934">
        <w:rPr>
          <w:rFonts w:ascii="Segoe UI" w:hAnsi="Segoe UI" w:cs="Segoe UI"/>
          <w:sz w:val="20"/>
          <w:szCs w:val="20"/>
        </w:rPr>
        <w:t xml:space="preserve"> norm przedmiotowych. </w:t>
      </w:r>
    </w:p>
    <w:p w14:paraId="667347E8" w14:textId="5D87B457" w:rsidR="004E52D7" w:rsidRPr="006B6934" w:rsidRDefault="00681734">
      <w:pPr>
        <w:pStyle w:val="Nagwek1"/>
        <w:numPr>
          <w:ilvl w:val="1"/>
          <w:numId w:val="1"/>
        </w:numPr>
        <w:tabs>
          <w:tab w:val="left" w:pos="567"/>
          <w:tab w:val="left" w:pos="821"/>
        </w:tabs>
        <w:spacing w:before="200" w:after="120" w:line="276" w:lineRule="auto"/>
        <w:ind w:left="567" w:right="4" w:hanging="567"/>
        <w:jc w:val="both"/>
        <w:rPr>
          <w:rFonts w:ascii="Segoe UI" w:hAnsi="Segoe UI" w:cs="Segoe UI"/>
          <w:sz w:val="20"/>
          <w:szCs w:val="20"/>
        </w:rPr>
      </w:pPr>
      <w:bookmarkStart w:id="14" w:name="_Toc236828027"/>
      <w:r w:rsidRPr="006B6934">
        <w:rPr>
          <w:rFonts w:ascii="Segoe UI" w:hAnsi="Segoe UI" w:cs="Segoe UI"/>
          <w:sz w:val="20"/>
          <w:szCs w:val="20"/>
        </w:rPr>
        <w:t>INSTALACJ</w:t>
      </w:r>
      <w:r w:rsidR="003B11FD" w:rsidRPr="006B6934">
        <w:rPr>
          <w:rFonts w:ascii="Segoe UI" w:hAnsi="Segoe UI" w:cs="Segoe UI"/>
          <w:sz w:val="20"/>
          <w:szCs w:val="20"/>
        </w:rPr>
        <w:t>A</w:t>
      </w:r>
      <w:r w:rsidRPr="006B6934">
        <w:rPr>
          <w:rFonts w:ascii="Segoe UI" w:hAnsi="Segoe UI" w:cs="Segoe UI"/>
          <w:sz w:val="20"/>
          <w:szCs w:val="20"/>
        </w:rPr>
        <w:t xml:space="preserve"> CENTRALNEGO OGRZEWANIA</w:t>
      </w:r>
      <w:bookmarkEnd w:id="14"/>
    </w:p>
    <w:p w14:paraId="6F9A6E96" w14:textId="1FA43AD8" w:rsidR="004E52D7" w:rsidRPr="006B6934" w:rsidRDefault="00681734" w:rsidP="00BD4206">
      <w:pPr>
        <w:pStyle w:val="Tekstpodstawowy"/>
        <w:spacing w:before="1" w:line="276" w:lineRule="auto"/>
        <w:ind w:left="0" w:right="4"/>
        <w:rPr>
          <w:rFonts w:ascii="Segoe UI" w:hAnsi="Segoe UI" w:cs="Segoe UI"/>
          <w:sz w:val="20"/>
          <w:szCs w:val="20"/>
        </w:rPr>
      </w:pPr>
      <w:r w:rsidRPr="006B6934">
        <w:rPr>
          <w:rFonts w:ascii="Segoe UI" w:hAnsi="Segoe UI" w:cs="Segoe UI"/>
          <w:sz w:val="20"/>
          <w:szCs w:val="20"/>
        </w:rPr>
        <w:t xml:space="preserve">Źródłem ciepła na cele c.o. jest istniejący węzeł cieplny zlokalizowany w obrębie </w:t>
      </w:r>
      <w:r w:rsidR="00507EEB">
        <w:rPr>
          <w:rFonts w:ascii="Segoe UI" w:hAnsi="Segoe UI" w:cs="Segoe UI"/>
          <w:sz w:val="20"/>
          <w:szCs w:val="20"/>
        </w:rPr>
        <w:t xml:space="preserve">piwnic źródło ciepła oraz grzejniki i </w:t>
      </w:r>
      <w:r w:rsidR="00507EEB" w:rsidRPr="006F740F">
        <w:rPr>
          <w:rFonts w:ascii="Segoe UI" w:hAnsi="Segoe UI" w:cs="Segoe UI"/>
          <w:color w:val="000000" w:themeColor="text1"/>
          <w:sz w:val="20"/>
          <w:szCs w:val="20"/>
        </w:rPr>
        <w:t>instalacja c.o. poza zakresem opracowania</w:t>
      </w:r>
      <w:r w:rsidRPr="006F740F">
        <w:rPr>
          <w:rFonts w:ascii="Segoe UI" w:hAnsi="Segoe UI" w:cs="Segoe UI"/>
          <w:color w:val="000000" w:themeColor="text1"/>
          <w:sz w:val="20"/>
          <w:szCs w:val="20"/>
        </w:rPr>
        <w:t>.</w:t>
      </w:r>
      <w:r w:rsidR="00507EEB" w:rsidRPr="006F740F">
        <w:rPr>
          <w:rFonts w:ascii="Segoe UI" w:hAnsi="Segoe UI" w:cs="Segoe UI"/>
          <w:color w:val="000000" w:themeColor="text1"/>
          <w:sz w:val="20"/>
          <w:szCs w:val="20"/>
        </w:rPr>
        <w:t xml:space="preserve"> Przy wykonywaniu robót sprawdzić stan instalacji.  W przypadku sprawdzenia stanu technicznego który jest niezadowalający zgłosić Inwestorowi i wyeliminować potencjalne nieszczelności.</w:t>
      </w:r>
      <w:r w:rsidRPr="006F740F">
        <w:rPr>
          <w:rFonts w:ascii="Segoe UI" w:hAnsi="Segoe UI" w:cs="Segoe UI"/>
          <w:color w:val="000000" w:themeColor="text1"/>
          <w:sz w:val="20"/>
          <w:szCs w:val="20"/>
        </w:rPr>
        <w:t xml:space="preserve"> </w:t>
      </w:r>
    </w:p>
    <w:p w14:paraId="2E73FF0E" w14:textId="49EC946B" w:rsidR="004E52D7" w:rsidRPr="006B6934" w:rsidRDefault="00681734">
      <w:pPr>
        <w:pStyle w:val="Nagwek1"/>
        <w:numPr>
          <w:ilvl w:val="1"/>
          <w:numId w:val="1"/>
        </w:numPr>
        <w:tabs>
          <w:tab w:val="left" w:pos="567"/>
          <w:tab w:val="left" w:pos="821"/>
        </w:tabs>
        <w:spacing w:before="200" w:after="120" w:line="276" w:lineRule="auto"/>
        <w:ind w:left="567" w:right="4" w:hanging="567"/>
        <w:jc w:val="both"/>
        <w:rPr>
          <w:rFonts w:ascii="Segoe UI" w:hAnsi="Segoe UI" w:cs="Segoe UI"/>
          <w:sz w:val="20"/>
          <w:szCs w:val="20"/>
        </w:rPr>
      </w:pPr>
      <w:bookmarkStart w:id="15" w:name="_Toc236828028"/>
      <w:r w:rsidRPr="006B6934">
        <w:rPr>
          <w:rFonts w:ascii="Segoe UI" w:hAnsi="Segoe UI" w:cs="Segoe UI"/>
          <w:sz w:val="20"/>
          <w:szCs w:val="20"/>
        </w:rPr>
        <w:t xml:space="preserve">INSTALACJA WENTYLACJI MECHANICZNEJ </w:t>
      </w:r>
      <w:bookmarkEnd w:id="15"/>
    </w:p>
    <w:p w14:paraId="27887BE1" w14:textId="77777777" w:rsidR="00507EEB" w:rsidRPr="00507EEB" w:rsidRDefault="00507EEB" w:rsidP="00507EEB">
      <w:pPr>
        <w:pStyle w:val="Tekstpodstawowy"/>
        <w:spacing w:before="120" w:line="276" w:lineRule="auto"/>
        <w:ind w:left="0" w:right="4"/>
        <w:rPr>
          <w:rFonts w:ascii="Segoe UI" w:hAnsi="Segoe UI" w:cs="Segoe UI"/>
          <w:sz w:val="20"/>
          <w:szCs w:val="20"/>
        </w:rPr>
      </w:pPr>
      <w:r w:rsidRPr="00507EEB">
        <w:rPr>
          <w:rFonts w:ascii="Segoe UI" w:hAnsi="Segoe UI" w:cs="Segoe UI"/>
          <w:sz w:val="20"/>
          <w:szCs w:val="20"/>
        </w:rPr>
        <w:t xml:space="preserve">Przebudowa polegająca na zastosowaniu wentylacji mechanicznej z odzyskiem ciepła została zaprojektowana w pomieszczeniach magazynów akt. Wentylacja mechaniczna ma za zadanie wymianę powietrza w magazynach, zachowując warunki </w:t>
      </w:r>
      <w:proofErr w:type="spellStart"/>
      <w:r w:rsidRPr="00507EEB">
        <w:rPr>
          <w:rFonts w:ascii="Segoe UI" w:hAnsi="Segoe UI" w:cs="Segoe UI"/>
          <w:sz w:val="20"/>
          <w:szCs w:val="20"/>
        </w:rPr>
        <w:t>higieniczno</w:t>
      </w:r>
      <w:proofErr w:type="spellEnd"/>
      <w:r w:rsidRPr="00507EEB">
        <w:rPr>
          <w:rFonts w:ascii="Segoe UI" w:hAnsi="Segoe UI" w:cs="Segoe UI"/>
          <w:sz w:val="20"/>
          <w:szCs w:val="20"/>
        </w:rPr>
        <w:t xml:space="preserve"> – sanitarne, w zakresie od 30m3/h, z możliwością czasowego zwiększenia ilości świeżego powietrza (funkcja przewietrzania). </w:t>
      </w:r>
    </w:p>
    <w:p w14:paraId="3A0536C3" w14:textId="1170FF82" w:rsidR="00507EEB" w:rsidRPr="00507EEB" w:rsidRDefault="00507EEB" w:rsidP="00507EEB">
      <w:pPr>
        <w:pStyle w:val="Tekstpodstawowy"/>
        <w:spacing w:before="120" w:line="276" w:lineRule="auto"/>
        <w:ind w:left="0" w:right="4"/>
        <w:rPr>
          <w:rFonts w:ascii="Segoe UI" w:hAnsi="Segoe UI" w:cs="Segoe UI"/>
          <w:sz w:val="20"/>
          <w:szCs w:val="20"/>
        </w:rPr>
      </w:pPr>
      <w:r w:rsidRPr="00507EEB">
        <w:rPr>
          <w:rFonts w:ascii="Segoe UI" w:hAnsi="Segoe UI" w:cs="Segoe UI"/>
          <w:sz w:val="20"/>
          <w:szCs w:val="20"/>
        </w:rPr>
        <w:t xml:space="preserve">Nawiew świeżego powietrza z centrali wentylacyjnej </w:t>
      </w:r>
      <w:proofErr w:type="spellStart"/>
      <w:r w:rsidRPr="00507EEB">
        <w:rPr>
          <w:rFonts w:ascii="Segoe UI" w:hAnsi="Segoe UI" w:cs="Segoe UI"/>
          <w:sz w:val="20"/>
          <w:szCs w:val="20"/>
        </w:rPr>
        <w:t>nawiewno</w:t>
      </w:r>
      <w:proofErr w:type="spellEnd"/>
      <w:r w:rsidRPr="00507EEB">
        <w:rPr>
          <w:rFonts w:ascii="Segoe UI" w:hAnsi="Segoe UI" w:cs="Segoe UI"/>
          <w:sz w:val="20"/>
          <w:szCs w:val="20"/>
        </w:rPr>
        <w:t xml:space="preserve"> – wywiewnej, z wykorzystaniem układu kanałów wentylacyjnych. Nawiew doprowadzany bezpośrednio do skrzynki rozprężnej montowanej przed jednostkami recyrkulacyjnymi powietrza w pomieszczeniu. Należy wykonać </w:t>
      </w:r>
      <w:r w:rsidR="00303963" w:rsidRPr="00507EEB">
        <w:rPr>
          <w:rFonts w:ascii="Segoe UI" w:hAnsi="Segoe UI" w:cs="Segoe UI"/>
          <w:sz w:val="20"/>
          <w:szCs w:val="20"/>
        </w:rPr>
        <w:t>skrzynki,</w:t>
      </w:r>
      <w:r w:rsidRPr="00507EEB">
        <w:rPr>
          <w:rFonts w:ascii="Segoe UI" w:hAnsi="Segoe UI" w:cs="Segoe UI"/>
          <w:sz w:val="20"/>
          <w:szCs w:val="20"/>
        </w:rPr>
        <w:t xml:space="preserve"> które będą pełniły funkcję nawiewu świeżego powietrza do czasu wykonania termomodernizacji obiektu. </w:t>
      </w:r>
    </w:p>
    <w:p w14:paraId="7512B060" w14:textId="77777777" w:rsidR="00507EEB" w:rsidRPr="00507EEB" w:rsidRDefault="00507EEB" w:rsidP="00507EEB">
      <w:pPr>
        <w:pStyle w:val="Tekstpodstawowy"/>
        <w:spacing w:before="120" w:line="276" w:lineRule="auto"/>
        <w:ind w:left="0" w:right="4"/>
        <w:rPr>
          <w:rFonts w:ascii="Segoe UI" w:hAnsi="Segoe UI" w:cs="Segoe UI"/>
          <w:sz w:val="20"/>
          <w:szCs w:val="20"/>
        </w:rPr>
      </w:pPr>
      <w:r w:rsidRPr="00507EEB">
        <w:rPr>
          <w:rFonts w:ascii="Segoe UI" w:hAnsi="Segoe UI" w:cs="Segoe UI"/>
          <w:sz w:val="20"/>
          <w:szCs w:val="20"/>
        </w:rPr>
        <w:t xml:space="preserve">Wywiew powietrza z pomieszczeń poprzez zawory wywiewne, a następnie systemem kanałów wentylacyjnych do centrali wentylacyjnej </w:t>
      </w:r>
      <w:proofErr w:type="spellStart"/>
      <w:r w:rsidRPr="00507EEB">
        <w:rPr>
          <w:rFonts w:ascii="Segoe UI" w:hAnsi="Segoe UI" w:cs="Segoe UI"/>
          <w:sz w:val="20"/>
          <w:szCs w:val="20"/>
        </w:rPr>
        <w:t>nawiewno</w:t>
      </w:r>
      <w:proofErr w:type="spellEnd"/>
      <w:r w:rsidRPr="00507EEB">
        <w:rPr>
          <w:rFonts w:ascii="Segoe UI" w:hAnsi="Segoe UI" w:cs="Segoe UI"/>
          <w:sz w:val="20"/>
          <w:szCs w:val="20"/>
        </w:rPr>
        <w:t xml:space="preserve"> – wywiewnej. Centrala wentylacyjna magazynów podłączona i sterowana z skrzynki sterującej dostarczonej wraz z centralą. </w:t>
      </w:r>
    </w:p>
    <w:p w14:paraId="69055566" w14:textId="77777777" w:rsidR="00507EEB" w:rsidRPr="00507EEB" w:rsidRDefault="00507EEB" w:rsidP="00507EEB">
      <w:pPr>
        <w:pStyle w:val="Tekstpodstawowy"/>
        <w:spacing w:before="120" w:line="276" w:lineRule="auto"/>
        <w:ind w:left="0" w:right="4"/>
        <w:rPr>
          <w:rFonts w:ascii="Segoe UI" w:hAnsi="Segoe UI" w:cs="Segoe UI"/>
          <w:sz w:val="20"/>
          <w:szCs w:val="20"/>
        </w:rPr>
      </w:pPr>
      <w:r w:rsidRPr="00507EEB">
        <w:rPr>
          <w:rFonts w:ascii="Segoe UI" w:hAnsi="Segoe UI" w:cs="Segoe UI"/>
          <w:sz w:val="20"/>
          <w:szCs w:val="20"/>
        </w:rPr>
        <w:t xml:space="preserve">Na kanałach nawiewnym oraz wywiewnym, montaż regulatorów przepływu powietrza, zmiennego VAV. Regulacja wydajności regulatora VAV ustawiana ręcznie. Należy przewidzieć montaż regulatorów wyposażonych w element automatyki z funkcją podłączenia w przyszłości do systemu BMS budynku.  BMS budynku będzie wykonany w przyszłości, zgodnie z odrębnym opracowaniem. </w:t>
      </w:r>
    </w:p>
    <w:p w14:paraId="0CAA1415" w14:textId="77777777" w:rsidR="00507EEB" w:rsidRDefault="00507EEB" w:rsidP="00507EEB">
      <w:pPr>
        <w:pStyle w:val="Tekstpodstawowy"/>
        <w:spacing w:before="120" w:line="276" w:lineRule="auto"/>
        <w:ind w:left="0" w:right="4"/>
        <w:rPr>
          <w:rFonts w:ascii="Segoe UI" w:hAnsi="Segoe UI" w:cs="Segoe UI"/>
          <w:sz w:val="20"/>
          <w:szCs w:val="20"/>
        </w:rPr>
      </w:pPr>
      <w:r w:rsidRPr="00507EEB">
        <w:rPr>
          <w:rFonts w:ascii="Segoe UI" w:hAnsi="Segoe UI" w:cs="Segoe UI"/>
          <w:sz w:val="20"/>
          <w:szCs w:val="20"/>
        </w:rPr>
        <w:t xml:space="preserve">Wentylacja magazynów z wykorzystaniem centrali wentylacyjnej </w:t>
      </w:r>
      <w:proofErr w:type="spellStart"/>
      <w:r w:rsidRPr="00507EEB">
        <w:rPr>
          <w:rFonts w:ascii="Segoe UI" w:hAnsi="Segoe UI" w:cs="Segoe UI"/>
          <w:sz w:val="20"/>
          <w:szCs w:val="20"/>
        </w:rPr>
        <w:t>nawiewno</w:t>
      </w:r>
      <w:proofErr w:type="spellEnd"/>
      <w:r w:rsidRPr="00507EEB">
        <w:rPr>
          <w:rFonts w:ascii="Segoe UI" w:hAnsi="Segoe UI" w:cs="Segoe UI"/>
          <w:sz w:val="20"/>
          <w:szCs w:val="20"/>
        </w:rPr>
        <w:t xml:space="preserve"> – wywiewnej wyposażonej w wymiennik ciepła przeciwprądowy, filtr powietrza, nagrzewnicę elektryczną, sterownik z panelem zdalnym, czujnik temperatury, termostat nagrzewnicy elektrycznej. Centrala w wykonaniu podwieszanym.</w:t>
      </w:r>
    </w:p>
    <w:p w14:paraId="0C2ED022" w14:textId="77777777" w:rsidR="00507EEB" w:rsidRPr="00507EEB" w:rsidRDefault="00507EEB" w:rsidP="00507EEB">
      <w:pPr>
        <w:pStyle w:val="Tekstpodstawowy"/>
        <w:spacing w:before="120" w:line="276" w:lineRule="auto"/>
        <w:ind w:left="0" w:right="4"/>
        <w:rPr>
          <w:rFonts w:ascii="Segoe UI" w:hAnsi="Segoe UI" w:cs="Segoe UI"/>
          <w:sz w:val="20"/>
          <w:szCs w:val="20"/>
        </w:rPr>
      </w:pPr>
      <w:r w:rsidRPr="00507EEB">
        <w:rPr>
          <w:rFonts w:ascii="Segoe UI" w:hAnsi="Segoe UI" w:cs="Segoe UI"/>
          <w:sz w:val="20"/>
          <w:szCs w:val="20"/>
        </w:rPr>
        <w:t xml:space="preserve">Z wewnętrznych jednostek recyrkulacyjnych odprowadzenie kondensatu poprzez instalację skroplin. Instalację wykonać z rur twardego PVC, łączonego poprzez klejenie. Instalację prowadzić ze spadkiem, w kierunku najbliższego pionu kanalizacyjnego bądź umywalki / zlewozmywaka. Skropliny podłączyć do kanalizacji z przerwą powietrzną i blokadą antyzapachową. W przypadku braku możliwości grawitacyjnego odprowadzenia skroplin, należy zastosować pompki do skroplin. </w:t>
      </w:r>
    </w:p>
    <w:p w14:paraId="7AF35109" w14:textId="77777777" w:rsidR="00507EEB" w:rsidRPr="00507EEB" w:rsidRDefault="00507EEB" w:rsidP="00507EEB">
      <w:pPr>
        <w:pStyle w:val="Tekstpodstawowy"/>
        <w:spacing w:before="120" w:line="276" w:lineRule="auto"/>
        <w:ind w:left="0" w:right="4"/>
        <w:rPr>
          <w:rFonts w:ascii="Segoe UI" w:hAnsi="Segoe UI" w:cs="Segoe UI"/>
          <w:sz w:val="20"/>
          <w:szCs w:val="20"/>
        </w:rPr>
      </w:pPr>
      <w:r w:rsidRPr="00507EEB">
        <w:rPr>
          <w:rFonts w:ascii="Segoe UI" w:hAnsi="Segoe UI" w:cs="Segoe UI"/>
          <w:sz w:val="20"/>
          <w:szCs w:val="20"/>
        </w:rPr>
        <w:t xml:space="preserve">Projekt obejmuje wykonanie instalacji skroplin od włączenia do pionu kanalizacyjnego do poszczególnych pomieszczeń. Przewody należy doprowadzić w rejon jednostki recyrkulacyjnej, z możliwością podłączenia w przyszłości urządzenia. Przewody skroplin przy jednostkach cyrkulacyjnych należy zaślepić z możliwością późniejszego podłączenia do urządzenia.   </w:t>
      </w:r>
    </w:p>
    <w:p w14:paraId="6378B84F" w14:textId="77777777" w:rsidR="00507EEB" w:rsidRDefault="00507EEB" w:rsidP="00507EEB">
      <w:pPr>
        <w:spacing w:line="360" w:lineRule="auto"/>
        <w:jc w:val="both"/>
        <w:rPr>
          <w:rFonts w:ascii="Georgia" w:hAnsi="Georgia"/>
          <w:bCs/>
          <w:sz w:val="20"/>
        </w:rPr>
      </w:pPr>
    </w:p>
    <w:p w14:paraId="29439A39" w14:textId="77777777" w:rsidR="00507EEB" w:rsidRDefault="00507EEB" w:rsidP="00507EEB">
      <w:pPr>
        <w:spacing w:line="360" w:lineRule="auto"/>
        <w:jc w:val="both"/>
        <w:rPr>
          <w:rFonts w:ascii="Georgia" w:hAnsi="Georgia"/>
          <w:bCs/>
          <w:sz w:val="20"/>
        </w:rPr>
      </w:pPr>
    </w:p>
    <w:p w14:paraId="1AAAC372" w14:textId="77777777" w:rsidR="00303963" w:rsidRDefault="00303963" w:rsidP="00507EEB">
      <w:pPr>
        <w:spacing w:line="360" w:lineRule="auto"/>
        <w:jc w:val="both"/>
        <w:rPr>
          <w:rFonts w:ascii="Georgia" w:hAnsi="Georgia"/>
          <w:bCs/>
          <w:sz w:val="20"/>
        </w:rPr>
      </w:pPr>
    </w:p>
    <w:p w14:paraId="62446245" w14:textId="77777777" w:rsidR="00303963" w:rsidRDefault="00303963" w:rsidP="00507EEB">
      <w:pPr>
        <w:spacing w:line="360" w:lineRule="auto"/>
        <w:jc w:val="both"/>
        <w:rPr>
          <w:rFonts w:ascii="Georgia" w:hAnsi="Georgia"/>
          <w:bCs/>
          <w:sz w:val="20"/>
        </w:rPr>
      </w:pPr>
    </w:p>
    <w:p w14:paraId="632816DD" w14:textId="5F90AF18" w:rsidR="00F0575C" w:rsidRPr="006F740F" w:rsidRDefault="00F0575C">
      <w:pPr>
        <w:pStyle w:val="Nagwek1"/>
        <w:numPr>
          <w:ilvl w:val="1"/>
          <w:numId w:val="1"/>
        </w:numPr>
        <w:tabs>
          <w:tab w:val="left" w:pos="567"/>
          <w:tab w:val="left" w:pos="821"/>
        </w:tabs>
        <w:spacing w:before="200" w:after="120" w:line="276" w:lineRule="auto"/>
        <w:ind w:left="567" w:right="4" w:hanging="567"/>
        <w:jc w:val="both"/>
        <w:rPr>
          <w:rFonts w:ascii="Segoe UI" w:hAnsi="Segoe UI" w:cs="Segoe UI"/>
          <w:sz w:val="20"/>
          <w:szCs w:val="20"/>
        </w:rPr>
      </w:pPr>
      <w:bookmarkStart w:id="16" w:name="_Toc236828029"/>
      <w:r w:rsidRPr="006F740F">
        <w:rPr>
          <w:rFonts w:ascii="Segoe UI" w:hAnsi="Segoe UI" w:cs="Segoe UI"/>
          <w:sz w:val="20"/>
          <w:szCs w:val="20"/>
        </w:rPr>
        <w:lastRenderedPageBreak/>
        <w:t>INSTALACJE ELEKTRYCZNE I NISKOPRĄDOWE</w:t>
      </w:r>
      <w:bookmarkEnd w:id="16"/>
    </w:p>
    <w:p w14:paraId="11833920" w14:textId="03B3F102" w:rsidR="004E52D7" w:rsidRPr="006B6934" w:rsidRDefault="00F0575C">
      <w:pPr>
        <w:pStyle w:val="Akapitzlist"/>
        <w:numPr>
          <w:ilvl w:val="1"/>
          <w:numId w:val="6"/>
        </w:numPr>
        <w:spacing w:before="120" w:after="120" w:line="276" w:lineRule="auto"/>
        <w:ind w:left="567" w:right="4" w:hanging="567"/>
        <w:jc w:val="both"/>
        <w:outlineLvl w:val="1"/>
        <w:rPr>
          <w:rFonts w:ascii="Segoe UI" w:hAnsi="Segoe UI" w:cs="Segoe UI"/>
          <w:b/>
          <w:sz w:val="20"/>
          <w:szCs w:val="20"/>
        </w:rPr>
      </w:pPr>
      <w:bookmarkStart w:id="17" w:name="_Toc236828030"/>
      <w:r w:rsidRPr="006B6934">
        <w:rPr>
          <w:rFonts w:ascii="Segoe UI" w:hAnsi="Segoe UI" w:cs="Segoe UI"/>
          <w:b/>
          <w:sz w:val="20"/>
          <w:szCs w:val="20"/>
        </w:rPr>
        <w:t>Oświetlenie</w:t>
      </w:r>
      <w:bookmarkEnd w:id="17"/>
    </w:p>
    <w:p w14:paraId="302C2916" w14:textId="20EA7BEB" w:rsidR="004E52D7" w:rsidRPr="006B6934" w:rsidRDefault="00681734" w:rsidP="005F25D9">
      <w:pPr>
        <w:pStyle w:val="Tekstpodstawowy"/>
        <w:spacing w:before="120" w:line="276" w:lineRule="auto"/>
        <w:ind w:left="0" w:right="4"/>
        <w:rPr>
          <w:rFonts w:ascii="Segoe UI" w:hAnsi="Segoe UI" w:cs="Segoe UI"/>
          <w:sz w:val="20"/>
          <w:szCs w:val="20"/>
        </w:rPr>
      </w:pPr>
      <w:r w:rsidRPr="006B6934">
        <w:rPr>
          <w:rFonts w:ascii="Segoe UI" w:hAnsi="Segoe UI" w:cs="Segoe UI"/>
          <w:sz w:val="20"/>
          <w:szCs w:val="20"/>
        </w:rPr>
        <w:t xml:space="preserve">Lokalizacja osprzętu instalacyjnego według projektu </w:t>
      </w:r>
      <w:r w:rsidR="00B4753E" w:rsidRPr="006B6934">
        <w:rPr>
          <w:rFonts w:ascii="Segoe UI" w:hAnsi="Segoe UI" w:cs="Segoe UI"/>
          <w:sz w:val="20"/>
          <w:szCs w:val="20"/>
        </w:rPr>
        <w:t>instalacji elektrycznych.</w:t>
      </w:r>
      <w:r w:rsidRPr="006B6934">
        <w:rPr>
          <w:rFonts w:ascii="Segoe UI" w:hAnsi="Segoe UI" w:cs="Segoe UI"/>
          <w:sz w:val="20"/>
          <w:szCs w:val="20"/>
        </w:rPr>
        <w:t xml:space="preserve"> W celu ułatwienia eksploatacji obiektu puszki rozgałęźne na korytkach kablowych, gniazda wtykowe i łączniki oświetlenia opisać podając nazwę rozdzielnicy zasilającej i numer obwodu. W rozdzielnicach opisać poszczególne aparaty i umieścić schematy. W obiekcie należy zastosować oprawy oświetleniowe przystosowane do </w:t>
      </w:r>
      <w:r w:rsidR="005F25D9" w:rsidRPr="006B6934">
        <w:rPr>
          <w:rFonts w:ascii="Segoe UI" w:hAnsi="Segoe UI" w:cs="Segoe UI"/>
          <w:sz w:val="20"/>
          <w:szCs w:val="20"/>
        </w:rPr>
        <w:t xml:space="preserve">budynków </w:t>
      </w:r>
      <w:r w:rsidR="00303963">
        <w:rPr>
          <w:rFonts w:ascii="Segoe UI" w:hAnsi="Segoe UI" w:cs="Segoe UI"/>
          <w:sz w:val="20"/>
          <w:szCs w:val="20"/>
        </w:rPr>
        <w:t>archiwalnych</w:t>
      </w:r>
      <w:r w:rsidR="005F25D9" w:rsidRPr="006B6934">
        <w:rPr>
          <w:rFonts w:ascii="Segoe UI" w:hAnsi="Segoe UI" w:cs="Segoe UI"/>
          <w:sz w:val="20"/>
          <w:szCs w:val="20"/>
        </w:rPr>
        <w:t xml:space="preserve">. </w:t>
      </w:r>
      <w:r w:rsidRPr="006B6934">
        <w:rPr>
          <w:rFonts w:ascii="Segoe UI" w:hAnsi="Segoe UI" w:cs="Segoe UI"/>
          <w:sz w:val="20"/>
          <w:szCs w:val="20"/>
        </w:rPr>
        <w:t>Wysokość montażu</w:t>
      </w:r>
      <w:r w:rsidRPr="006B6934">
        <w:rPr>
          <w:rFonts w:ascii="Segoe UI" w:hAnsi="Segoe UI" w:cs="Segoe UI"/>
          <w:spacing w:val="-8"/>
          <w:sz w:val="20"/>
          <w:szCs w:val="20"/>
        </w:rPr>
        <w:t xml:space="preserve"> </w:t>
      </w:r>
      <w:r w:rsidRPr="006B6934">
        <w:rPr>
          <w:rFonts w:ascii="Segoe UI" w:hAnsi="Segoe UI" w:cs="Segoe UI"/>
          <w:sz w:val="20"/>
          <w:szCs w:val="20"/>
        </w:rPr>
        <w:t>opraw</w:t>
      </w:r>
      <w:r w:rsidRPr="006B6934">
        <w:rPr>
          <w:rFonts w:ascii="Segoe UI" w:hAnsi="Segoe UI" w:cs="Segoe UI"/>
          <w:spacing w:val="-6"/>
          <w:sz w:val="20"/>
          <w:szCs w:val="20"/>
        </w:rPr>
        <w:t xml:space="preserve"> </w:t>
      </w:r>
      <w:r w:rsidRPr="006B6934">
        <w:rPr>
          <w:rFonts w:ascii="Segoe UI" w:hAnsi="Segoe UI" w:cs="Segoe UI"/>
          <w:sz w:val="20"/>
          <w:szCs w:val="20"/>
        </w:rPr>
        <w:t>ściennych</w:t>
      </w:r>
      <w:r w:rsidRPr="006B6934">
        <w:rPr>
          <w:rFonts w:ascii="Segoe UI" w:hAnsi="Segoe UI" w:cs="Segoe UI"/>
          <w:spacing w:val="-9"/>
          <w:sz w:val="20"/>
          <w:szCs w:val="20"/>
        </w:rPr>
        <w:t xml:space="preserve"> </w:t>
      </w:r>
      <w:r w:rsidRPr="006B6934">
        <w:rPr>
          <w:rFonts w:ascii="Segoe UI" w:hAnsi="Segoe UI" w:cs="Segoe UI"/>
          <w:sz w:val="20"/>
          <w:szCs w:val="20"/>
        </w:rPr>
        <w:t>należy</w:t>
      </w:r>
      <w:r w:rsidRPr="006B6934">
        <w:rPr>
          <w:rFonts w:ascii="Segoe UI" w:hAnsi="Segoe UI" w:cs="Segoe UI"/>
          <w:spacing w:val="-6"/>
          <w:sz w:val="20"/>
          <w:szCs w:val="20"/>
        </w:rPr>
        <w:t xml:space="preserve"> </w:t>
      </w:r>
      <w:r w:rsidRPr="006B6934">
        <w:rPr>
          <w:rFonts w:ascii="Segoe UI" w:hAnsi="Segoe UI" w:cs="Segoe UI"/>
          <w:sz w:val="20"/>
          <w:szCs w:val="20"/>
        </w:rPr>
        <w:t>dostosować</w:t>
      </w:r>
      <w:r w:rsidRPr="006B6934">
        <w:rPr>
          <w:rFonts w:ascii="Segoe UI" w:hAnsi="Segoe UI" w:cs="Segoe UI"/>
          <w:spacing w:val="-5"/>
          <w:sz w:val="20"/>
          <w:szCs w:val="20"/>
        </w:rPr>
        <w:t xml:space="preserve"> </w:t>
      </w:r>
      <w:r w:rsidRPr="006B6934">
        <w:rPr>
          <w:rFonts w:ascii="Segoe UI" w:hAnsi="Segoe UI" w:cs="Segoe UI"/>
          <w:sz w:val="20"/>
          <w:szCs w:val="20"/>
        </w:rPr>
        <w:t>do</w:t>
      </w:r>
      <w:r w:rsidRPr="006B6934">
        <w:rPr>
          <w:rFonts w:ascii="Segoe UI" w:hAnsi="Segoe UI" w:cs="Segoe UI"/>
          <w:spacing w:val="-5"/>
          <w:sz w:val="20"/>
          <w:szCs w:val="20"/>
        </w:rPr>
        <w:t xml:space="preserve"> </w:t>
      </w:r>
      <w:r w:rsidRPr="006B6934">
        <w:rPr>
          <w:rFonts w:ascii="Segoe UI" w:hAnsi="Segoe UI" w:cs="Segoe UI"/>
          <w:sz w:val="20"/>
          <w:szCs w:val="20"/>
        </w:rPr>
        <w:t>wysokości</w:t>
      </w:r>
      <w:r w:rsidRPr="006B6934">
        <w:rPr>
          <w:rFonts w:ascii="Segoe UI" w:hAnsi="Segoe UI" w:cs="Segoe UI"/>
          <w:spacing w:val="-6"/>
          <w:sz w:val="20"/>
          <w:szCs w:val="20"/>
        </w:rPr>
        <w:t xml:space="preserve"> </w:t>
      </w:r>
      <w:r w:rsidRPr="006B6934">
        <w:rPr>
          <w:rFonts w:ascii="Segoe UI" w:hAnsi="Segoe UI" w:cs="Segoe UI"/>
          <w:sz w:val="20"/>
          <w:szCs w:val="20"/>
        </w:rPr>
        <w:t>pomieszczeń</w:t>
      </w:r>
      <w:r w:rsidR="005F25D9" w:rsidRPr="006B6934">
        <w:rPr>
          <w:rFonts w:ascii="Segoe UI" w:hAnsi="Segoe UI" w:cs="Segoe UI"/>
          <w:sz w:val="20"/>
          <w:szCs w:val="20"/>
        </w:rPr>
        <w:t xml:space="preserve">. </w:t>
      </w:r>
      <w:r w:rsidR="00E11559">
        <w:rPr>
          <w:rFonts w:ascii="Segoe UI" w:hAnsi="Segoe UI" w:cs="Segoe UI"/>
          <w:sz w:val="20"/>
          <w:szCs w:val="20"/>
        </w:rPr>
        <w:t>Montaż oświetlenia skoordynować z regałami jezdnymi</w:t>
      </w:r>
      <w:r w:rsidRPr="006B6934">
        <w:rPr>
          <w:rFonts w:ascii="Segoe UI" w:hAnsi="Segoe UI" w:cs="Segoe UI"/>
          <w:sz w:val="20"/>
          <w:szCs w:val="20"/>
        </w:rPr>
        <w:t>. Natężenie oświetlenia</w:t>
      </w:r>
      <w:r w:rsidRPr="006B6934">
        <w:rPr>
          <w:rFonts w:ascii="Segoe UI" w:hAnsi="Segoe UI" w:cs="Segoe UI"/>
          <w:spacing w:val="-9"/>
          <w:sz w:val="20"/>
          <w:szCs w:val="20"/>
        </w:rPr>
        <w:t xml:space="preserve"> </w:t>
      </w:r>
      <w:r w:rsidRPr="006B6934">
        <w:rPr>
          <w:rFonts w:ascii="Segoe UI" w:hAnsi="Segoe UI" w:cs="Segoe UI"/>
          <w:sz w:val="20"/>
          <w:szCs w:val="20"/>
        </w:rPr>
        <w:t>w</w:t>
      </w:r>
      <w:r w:rsidRPr="006B6934">
        <w:rPr>
          <w:rFonts w:ascii="Segoe UI" w:hAnsi="Segoe UI" w:cs="Segoe UI"/>
          <w:spacing w:val="-5"/>
          <w:sz w:val="20"/>
          <w:szCs w:val="20"/>
        </w:rPr>
        <w:t xml:space="preserve"> </w:t>
      </w:r>
      <w:r w:rsidRPr="006B6934">
        <w:rPr>
          <w:rFonts w:ascii="Segoe UI" w:hAnsi="Segoe UI" w:cs="Segoe UI"/>
          <w:sz w:val="20"/>
          <w:szCs w:val="20"/>
        </w:rPr>
        <w:t>poszczególnych</w:t>
      </w:r>
      <w:r w:rsidRPr="006B6934">
        <w:rPr>
          <w:rFonts w:ascii="Segoe UI" w:hAnsi="Segoe UI" w:cs="Segoe UI"/>
          <w:spacing w:val="-7"/>
          <w:sz w:val="20"/>
          <w:szCs w:val="20"/>
        </w:rPr>
        <w:t xml:space="preserve"> </w:t>
      </w:r>
      <w:r w:rsidRPr="006B6934">
        <w:rPr>
          <w:rFonts w:ascii="Segoe UI" w:hAnsi="Segoe UI" w:cs="Segoe UI"/>
          <w:sz w:val="20"/>
          <w:szCs w:val="20"/>
        </w:rPr>
        <w:t>pomieszczeniach</w:t>
      </w:r>
      <w:r w:rsidRPr="006B6934">
        <w:rPr>
          <w:rFonts w:ascii="Segoe UI" w:hAnsi="Segoe UI" w:cs="Segoe UI"/>
          <w:spacing w:val="-6"/>
          <w:sz w:val="20"/>
          <w:szCs w:val="20"/>
        </w:rPr>
        <w:t xml:space="preserve"> </w:t>
      </w:r>
      <w:r w:rsidRPr="006B6934">
        <w:rPr>
          <w:rFonts w:ascii="Segoe UI" w:hAnsi="Segoe UI" w:cs="Segoe UI"/>
          <w:sz w:val="20"/>
          <w:szCs w:val="20"/>
        </w:rPr>
        <w:t>zgodnie</w:t>
      </w:r>
      <w:r w:rsidRPr="006B6934">
        <w:rPr>
          <w:rFonts w:ascii="Segoe UI" w:hAnsi="Segoe UI" w:cs="Segoe UI"/>
          <w:spacing w:val="-6"/>
          <w:sz w:val="20"/>
          <w:szCs w:val="20"/>
        </w:rPr>
        <w:t xml:space="preserve"> </w:t>
      </w:r>
      <w:r w:rsidRPr="006B6934">
        <w:rPr>
          <w:rFonts w:ascii="Segoe UI" w:hAnsi="Segoe UI" w:cs="Segoe UI"/>
          <w:sz w:val="20"/>
          <w:szCs w:val="20"/>
        </w:rPr>
        <w:t>z</w:t>
      </w:r>
      <w:r w:rsidR="005F25D9" w:rsidRPr="006B6934">
        <w:rPr>
          <w:rFonts w:ascii="Segoe UI" w:hAnsi="Segoe UI" w:cs="Segoe UI"/>
          <w:spacing w:val="-6"/>
          <w:sz w:val="20"/>
          <w:szCs w:val="20"/>
        </w:rPr>
        <w:t> </w:t>
      </w:r>
      <w:r w:rsidRPr="006B6934">
        <w:rPr>
          <w:rFonts w:ascii="Segoe UI" w:hAnsi="Segoe UI" w:cs="Segoe UI"/>
          <w:sz w:val="20"/>
          <w:szCs w:val="20"/>
        </w:rPr>
        <w:t>normami</w:t>
      </w:r>
      <w:r w:rsidRPr="006B6934">
        <w:rPr>
          <w:rFonts w:ascii="Segoe UI" w:hAnsi="Segoe UI" w:cs="Segoe UI"/>
          <w:spacing w:val="-6"/>
          <w:sz w:val="20"/>
          <w:szCs w:val="20"/>
        </w:rPr>
        <w:t xml:space="preserve"> </w:t>
      </w:r>
      <w:r w:rsidRPr="006B6934">
        <w:rPr>
          <w:rFonts w:ascii="Segoe UI" w:hAnsi="Segoe UI" w:cs="Segoe UI"/>
          <w:sz w:val="20"/>
          <w:szCs w:val="20"/>
        </w:rPr>
        <w:t>i</w:t>
      </w:r>
      <w:r w:rsidRPr="006B6934">
        <w:rPr>
          <w:rFonts w:ascii="Segoe UI" w:hAnsi="Segoe UI" w:cs="Segoe UI"/>
          <w:spacing w:val="-9"/>
          <w:sz w:val="20"/>
          <w:szCs w:val="20"/>
        </w:rPr>
        <w:t xml:space="preserve"> </w:t>
      </w:r>
      <w:r w:rsidRPr="006B6934">
        <w:rPr>
          <w:rFonts w:ascii="Segoe UI" w:hAnsi="Segoe UI" w:cs="Segoe UI"/>
          <w:sz w:val="20"/>
          <w:szCs w:val="20"/>
        </w:rPr>
        <w:t>obowiązującymi</w:t>
      </w:r>
      <w:r w:rsidRPr="006B6934">
        <w:rPr>
          <w:rFonts w:ascii="Segoe UI" w:hAnsi="Segoe UI" w:cs="Segoe UI"/>
          <w:spacing w:val="-6"/>
          <w:sz w:val="20"/>
          <w:szCs w:val="20"/>
        </w:rPr>
        <w:t xml:space="preserve"> </w:t>
      </w:r>
      <w:r w:rsidRPr="006B6934">
        <w:rPr>
          <w:rFonts w:ascii="Segoe UI" w:hAnsi="Segoe UI" w:cs="Segoe UI"/>
          <w:sz w:val="20"/>
          <w:szCs w:val="20"/>
        </w:rPr>
        <w:t>przepisami.</w:t>
      </w:r>
    </w:p>
    <w:p w14:paraId="572379F3" w14:textId="7C5F9B76" w:rsidR="004E52D7" w:rsidRPr="006B6934" w:rsidRDefault="00F0575C">
      <w:pPr>
        <w:pStyle w:val="Akapitzlist"/>
        <w:numPr>
          <w:ilvl w:val="1"/>
          <w:numId w:val="6"/>
        </w:numPr>
        <w:spacing w:before="120" w:after="120" w:line="276" w:lineRule="auto"/>
        <w:ind w:left="567" w:right="4" w:hanging="567"/>
        <w:jc w:val="both"/>
        <w:outlineLvl w:val="1"/>
        <w:rPr>
          <w:rFonts w:ascii="Segoe UI" w:hAnsi="Segoe UI" w:cs="Segoe UI"/>
          <w:b/>
          <w:sz w:val="20"/>
          <w:szCs w:val="20"/>
        </w:rPr>
      </w:pPr>
      <w:bookmarkStart w:id="18" w:name="_Toc236828031"/>
      <w:r w:rsidRPr="006B6934">
        <w:rPr>
          <w:rFonts w:ascii="Segoe UI" w:hAnsi="Segoe UI" w:cs="Segoe UI"/>
          <w:b/>
          <w:sz w:val="20"/>
          <w:szCs w:val="20"/>
        </w:rPr>
        <w:t>System oświetlenia</w:t>
      </w:r>
      <w:r w:rsidR="00681734" w:rsidRPr="006B6934">
        <w:rPr>
          <w:rFonts w:ascii="Segoe UI" w:hAnsi="Segoe UI" w:cs="Segoe UI"/>
          <w:b/>
          <w:sz w:val="20"/>
          <w:szCs w:val="20"/>
        </w:rPr>
        <w:t xml:space="preserve"> </w:t>
      </w:r>
      <w:r w:rsidRPr="006B6934">
        <w:rPr>
          <w:rFonts w:ascii="Segoe UI" w:hAnsi="Segoe UI" w:cs="Segoe UI"/>
          <w:b/>
          <w:sz w:val="20"/>
          <w:szCs w:val="20"/>
        </w:rPr>
        <w:t>awaryjnego</w:t>
      </w:r>
      <w:bookmarkEnd w:id="18"/>
    </w:p>
    <w:p w14:paraId="070A45DC" w14:textId="198EDF65" w:rsidR="004E52D7" w:rsidRPr="006B6934" w:rsidRDefault="00681734" w:rsidP="005F25D9">
      <w:pPr>
        <w:pStyle w:val="Tekstpodstawowy"/>
        <w:spacing w:before="120" w:line="276" w:lineRule="auto"/>
        <w:ind w:left="0" w:right="4"/>
        <w:rPr>
          <w:rFonts w:ascii="Segoe UI" w:hAnsi="Segoe UI" w:cs="Segoe UI"/>
          <w:sz w:val="20"/>
          <w:szCs w:val="20"/>
        </w:rPr>
      </w:pPr>
      <w:r w:rsidRPr="006B6934">
        <w:rPr>
          <w:rFonts w:ascii="Segoe UI" w:hAnsi="Segoe UI" w:cs="Segoe UI"/>
          <w:sz w:val="20"/>
          <w:szCs w:val="20"/>
        </w:rPr>
        <w:t xml:space="preserve">Oświetlenie awaryjne należy zaprojektować i wykonać zgodnie z </w:t>
      </w:r>
      <w:r w:rsidR="00E11559">
        <w:rPr>
          <w:rFonts w:ascii="Segoe UI" w:hAnsi="Segoe UI" w:cs="Segoe UI"/>
          <w:sz w:val="20"/>
          <w:szCs w:val="20"/>
        </w:rPr>
        <w:t>obowiązującymi przepisami</w:t>
      </w:r>
      <w:r w:rsidRPr="006B6934">
        <w:rPr>
          <w:rFonts w:ascii="Segoe UI" w:hAnsi="Segoe UI" w:cs="Segoe UI"/>
          <w:sz w:val="20"/>
          <w:szCs w:val="20"/>
        </w:rPr>
        <w:t>. Ciągi komunikacyjne oraz węzły ruchu pieszego należy wyposażyć w oprawy oświetlenia awaryjnego ze źródłami światła LED o czasie podtrzymania 1 godziny po zaniku napięcia zasilającego</w:t>
      </w:r>
      <w:r w:rsidR="005F25D9" w:rsidRPr="006B6934">
        <w:rPr>
          <w:rFonts w:ascii="Segoe UI" w:hAnsi="Segoe UI" w:cs="Segoe UI"/>
          <w:sz w:val="20"/>
          <w:szCs w:val="20"/>
        </w:rPr>
        <w:t xml:space="preserve">. </w:t>
      </w:r>
      <w:r w:rsidRPr="006B6934">
        <w:rPr>
          <w:rFonts w:ascii="Segoe UI" w:hAnsi="Segoe UI" w:cs="Segoe UI"/>
          <w:sz w:val="20"/>
          <w:szCs w:val="20"/>
        </w:rPr>
        <w:t>Czas włączenia oświetlenia awaryjnego po zaniku oświetlenia podstawowego mniejszy niż 2 sekundy. Projektowany obszar należy wyposażyć w oświetlone wewnętrzne znaki bezpieczeństwa, tj. piktogramy „KIERUNEK DO WYJŚCIA EWAKUACYJNEGO” lub „WYJŚCIE EWAKUACYJNE”. Podświetlane znaki ewakuacyjne, ze źródłem światła LED, powinny świecić w trybie „na jasno”. Wszystkie oprawy oświetleniowe montowane na drogach ewakuacyjnych powinny posiadać aktualne, certyfikowane świadectwo dopuszczenia do stosowania w instalacjach ppoż</w:t>
      </w:r>
      <w:r w:rsidR="005F25D9" w:rsidRPr="006B6934">
        <w:rPr>
          <w:rFonts w:ascii="Segoe UI" w:hAnsi="Segoe UI" w:cs="Segoe UI"/>
          <w:sz w:val="20"/>
          <w:szCs w:val="20"/>
        </w:rPr>
        <w:t>.</w:t>
      </w:r>
    </w:p>
    <w:p w14:paraId="0497B62E" w14:textId="7FB91F9D" w:rsidR="004E52D7" w:rsidRPr="006B6934" w:rsidRDefault="00F0575C">
      <w:pPr>
        <w:pStyle w:val="Akapitzlist"/>
        <w:numPr>
          <w:ilvl w:val="1"/>
          <w:numId w:val="6"/>
        </w:numPr>
        <w:spacing w:before="120" w:after="120" w:line="276" w:lineRule="auto"/>
        <w:ind w:left="567" w:right="4" w:hanging="567"/>
        <w:jc w:val="both"/>
        <w:outlineLvl w:val="1"/>
        <w:rPr>
          <w:rFonts w:ascii="Segoe UI" w:hAnsi="Segoe UI" w:cs="Segoe UI"/>
          <w:b/>
          <w:sz w:val="20"/>
          <w:szCs w:val="20"/>
        </w:rPr>
      </w:pPr>
      <w:bookmarkStart w:id="19" w:name="_Toc236828032"/>
      <w:r w:rsidRPr="006B6934">
        <w:rPr>
          <w:rFonts w:ascii="Segoe UI" w:hAnsi="Segoe UI" w:cs="Segoe UI"/>
          <w:b/>
          <w:sz w:val="20"/>
          <w:szCs w:val="20"/>
        </w:rPr>
        <w:t>Gniazda</w:t>
      </w:r>
      <w:r w:rsidR="00681734" w:rsidRPr="006B6934">
        <w:rPr>
          <w:rFonts w:ascii="Segoe UI" w:hAnsi="Segoe UI" w:cs="Segoe UI"/>
          <w:b/>
          <w:sz w:val="20"/>
          <w:szCs w:val="20"/>
        </w:rPr>
        <w:t xml:space="preserve"> </w:t>
      </w:r>
      <w:r w:rsidRPr="006B6934">
        <w:rPr>
          <w:rFonts w:ascii="Segoe UI" w:hAnsi="Segoe UI" w:cs="Segoe UI"/>
          <w:b/>
          <w:sz w:val="20"/>
          <w:szCs w:val="20"/>
        </w:rPr>
        <w:t>wtykowe</w:t>
      </w:r>
      <w:bookmarkEnd w:id="19"/>
    </w:p>
    <w:p w14:paraId="3E07DA96" w14:textId="6F27E2F2" w:rsidR="00F0575C" w:rsidRPr="006B6934" w:rsidRDefault="00F0575C" w:rsidP="00F0575C">
      <w:pPr>
        <w:pStyle w:val="Tekstpodstawowy"/>
        <w:spacing w:before="120" w:line="276" w:lineRule="auto"/>
        <w:ind w:left="0" w:right="4"/>
        <w:rPr>
          <w:rFonts w:ascii="Segoe UI" w:hAnsi="Segoe UI" w:cs="Segoe UI"/>
          <w:sz w:val="20"/>
          <w:szCs w:val="20"/>
        </w:rPr>
      </w:pPr>
      <w:r w:rsidRPr="006B6934">
        <w:rPr>
          <w:rFonts w:ascii="Segoe UI" w:hAnsi="Segoe UI" w:cs="Segoe UI"/>
          <w:sz w:val="20"/>
          <w:szCs w:val="20"/>
        </w:rPr>
        <w:t xml:space="preserve">Do wszystkich pomieszczeń objętych Inwestycją należy zapewnić doprowadzenie instalacji gniazd wtykowych </w:t>
      </w:r>
      <w:r w:rsidR="00303963" w:rsidRPr="006B6934">
        <w:rPr>
          <w:rFonts w:ascii="Segoe UI" w:hAnsi="Segoe UI" w:cs="Segoe UI"/>
          <w:sz w:val="20"/>
          <w:szCs w:val="20"/>
        </w:rPr>
        <w:t>zasilających wraz</w:t>
      </w:r>
      <w:r w:rsidRPr="006B6934">
        <w:rPr>
          <w:rFonts w:ascii="Segoe UI" w:hAnsi="Segoe UI" w:cs="Segoe UI"/>
          <w:spacing w:val="-5"/>
          <w:sz w:val="20"/>
          <w:szCs w:val="20"/>
        </w:rPr>
        <w:t xml:space="preserve"> </w:t>
      </w:r>
      <w:r w:rsidRPr="006B6934">
        <w:rPr>
          <w:rFonts w:ascii="Segoe UI" w:hAnsi="Segoe UI" w:cs="Segoe UI"/>
          <w:sz w:val="20"/>
          <w:szCs w:val="20"/>
        </w:rPr>
        <w:t>z</w:t>
      </w:r>
      <w:r w:rsidRPr="006B6934">
        <w:rPr>
          <w:rFonts w:ascii="Segoe UI" w:hAnsi="Segoe UI" w:cs="Segoe UI"/>
          <w:spacing w:val="-4"/>
          <w:sz w:val="20"/>
          <w:szCs w:val="20"/>
        </w:rPr>
        <w:t xml:space="preserve"> </w:t>
      </w:r>
      <w:r w:rsidRPr="006B6934">
        <w:rPr>
          <w:rFonts w:ascii="Segoe UI" w:hAnsi="Segoe UI" w:cs="Segoe UI"/>
          <w:sz w:val="20"/>
          <w:szCs w:val="20"/>
        </w:rPr>
        <w:t>osprzętem</w:t>
      </w:r>
      <w:r w:rsidRPr="006B6934">
        <w:rPr>
          <w:rFonts w:ascii="Segoe UI" w:hAnsi="Segoe UI" w:cs="Segoe UI"/>
          <w:spacing w:val="-3"/>
          <w:sz w:val="20"/>
          <w:szCs w:val="20"/>
        </w:rPr>
        <w:t xml:space="preserve"> </w:t>
      </w:r>
      <w:r w:rsidRPr="006B6934">
        <w:rPr>
          <w:rFonts w:ascii="Segoe UI" w:hAnsi="Segoe UI" w:cs="Segoe UI"/>
          <w:sz w:val="20"/>
          <w:szCs w:val="20"/>
        </w:rPr>
        <w:t>podtynkowym</w:t>
      </w:r>
      <w:r w:rsidRPr="006B6934">
        <w:rPr>
          <w:rFonts w:ascii="Segoe UI" w:hAnsi="Segoe UI" w:cs="Segoe UI"/>
          <w:spacing w:val="-2"/>
          <w:sz w:val="20"/>
          <w:szCs w:val="20"/>
        </w:rPr>
        <w:t xml:space="preserve"> </w:t>
      </w:r>
      <w:r w:rsidRPr="006B6934">
        <w:rPr>
          <w:rFonts w:ascii="Segoe UI" w:hAnsi="Segoe UI" w:cs="Segoe UI"/>
          <w:sz w:val="20"/>
          <w:szCs w:val="20"/>
        </w:rPr>
        <w:t>lub</w:t>
      </w:r>
      <w:r w:rsidRPr="006B6934">
        <w:rPr>
          <w:rFonts w:ascii="Segoe UI" w:hAnsi="Segoe UI" w:cs="Segoe UI"/>
          <w:spacing w:val="-5"/>
          <w:sz w:val="20"/>
          <w:szCs w:val="20"/>
        </w:rPr>
        <w:t xml:space="preserve"> </w:t>
      </w:r>
      <w:r w:rsidRPr="006B6934">
        <w:rPr>
          <w:rFonts w:ascii="Segoe UI" w:hAnsi="Segoe UI" w:cs="Segoe UI"/>
          <w:sz w:val="20"/>
          <w:szCs w:val="20"/>
        </w:rPr>
        <w:t>natynkowym</w:t>
      </w:r>
      <w:r w:rsidRPr="006B6934">
        <w:rPr>
          <w:rFonts w:ascii="Segoe UI" w:hAnsi="Segoe UI" w:cs="Segoe UI"/>
          <w:spacing w:val="-2"/>
          <w:sz w:val="20"/>
          <w:szCs w:val="20"/>
        </w:rPr>
        <w:t xml:space="preserve"> </w:t>
      </w:r>
      <w:r w:rsidRPr="006B6934">
        <w:rPr>
          <w:rFonts w:ascii="Segoe UI" w:hAnsi="Segoe UI" w:cs="Segoe UI"/>
          <w:sz w:val="20"/>
          <w:szCs w:val="20"/>
        </w:rPr>
        <w:t>w</w:t>
      </w:r>
      <w:r w:rsidRPr="006B6934">
        <w:rPr>
          <w:rFonts w:ascii="Segoe UI" w:hAnsi="Segoe UI" w:cs="Segoe UI"/>
          <w:spacing w:val="-6"/>
          <w:sz w:val="20"/>
          <w:szCs w:val="20"/>
        </w:rPr>
        <w:t xml:space="preserve"> </w:t>
      </w:r>
      <w:r w:rsidRPr="006B6934">
        <w:rPr>
          <w:rFonts w:ascii="Segoe UI" w:hAnsi="Segoe UI" w:cs="Segoe UI"/>
          <w:sz w:val="20"/>
          <w:szCs w:val="20"/>
        </w:rPr>
        <w:t>wersji</w:t>
      </w:r>
      <w:r w:rsidRPr="006B6934">
        <w:rPr>
          <w:rFonts w:ascii="Segoe UI" w:hAnsi="Segoe UI" w:cs="Segoe UI"/>
          <w:spacing w:val="-5"/>
          <w:sz w:val="20"/>
          <w:szCs w:val="20"/>
        </w:rPr>
        <w:t xml:space="preserve"> </w:t>
      </w:r>
      <w:r w:rsidRPr="006B6934">
        <w:rPr>
          <w:rFonts w:ascii="Segoe UI" w:hAnsi="Segoe UI" w:cs="Segoe UI"/>
          <w:sz w:val="20"/>
          <w:szCs w:val="20"/>
        </w:rPr>
        <w:t>hermetycznej</w:t>
      </w:r>
      <w:r w:rsidRPr="006B6934">
        <w:rPr>
          <w:rFonts w:ascii="Segoe UI" w:hAnsi="Segoe UI" w:cs="Segoe UI"/>
          <w:spacing w:val="-2"/>
          <w:sz w:val="20"/>
          <w:szCs w:val="20"/>
        </w:rPr>
        <w:t xml:space="preserve"> </w:t>
      </w:r>
      <w:r w:rsidRPr="006B6934">
        <w:rPr>
          <w:rFonts w:ascii="Segoe UI" w:hAnsi="Segoe UI" w:cs="Segoe UI"/>
          <w:sz w:val="20"/>
          <w:szCs w:val="20"/>
        </w:rPr>
        <w:t>IP65,</w:t>
      </w:r>
      <w:r w:rsidRPr="006B6934">
        <w:rPr>
          <w:rFonts w:ascii="Segoe UI" w:hAnsi="Segoe UI" w:cs="Segoe UI"/>
          <w:spacing w:val="-4"/>
          <w:sz w:val="20"/>
          <w:szCs w:val="20"/>
        </w:rPr>
        <w:t xml:space="preserve"> </w:t>
      </w:r>
      <w:r w:rsidRPr="006B6934">
        <w:rPr>
          <w:rFonts w:ascii="Segoe UI" w:hAnsi="Segoe UI" w:cs="Segoe UI"/>
          <w:sz w:val="20"/>
          <w:szCs w:val="20"/>
        </w:rPr>
        <w:t>IP44 i podstawowej IP 20. W ścianach o określonej odporności pożarowej należy przewidzieć osprzęt dedykowany</w:t>
      </w:r>
      <w:r w:rsidRPr="006B6934">
        <w:rPr>
          <w:rFonts w:ascii="Segoe UI" w:hAnsi="Segoe UI" w:cs="Segoe UI"/>
          <w:spacing w:val="-13"/>
          <w:sz w:val="20"/>
          <w:szCs w:val="20"/>
        </w:rPr>
        <w:t xml:space="preserve"> </w:t>
      </w:r>
      <w:r w:rsidRPr="006B6934">
        <w:rPr>
          <w:rFonts w:ascii="Segoe UI" w:hAnsi="Segoe UI" w:cs="Segoe UI"/>
          <w:sz w:val="20"/>
          <w:szCs w:val="20"/>
        </w:rPr>
        <w:t>do</w:t>
      </w:r>
      <w:r w:rsidRPr="006B6934">
        <w:rPr>
          <w:rFonts w:ascii="Segoe UI" w:hAnsi="Segoe UI" w:cs="Segoe UI"/>
          <w:spacing w:val="-12"/>
          <w:sz w:val="20"/>
          <w:szCs w:val="20"/>
        </w:rPr>
        <w:t xml:space="preserve"> </w:t>
      </w:r>
      <w:r w:rsidRPr="006B6934">
        <w:rPr>
          <w:rFonts w:ascii="Segoe UI" w:hAnsi="Segoe UI" w:cs="Segoe UI"/>
          <w:sz w:val="20"/>
          <w:szCs w:val="20"/>
        </w:rPr>
        <w:t>ścian</w:t>
      </w:r>
      <w:r w:rsidRPr="006B6934">
        <w:rPr>
          <w:rFonts w:ascii="Segoe UI" w:hAnsi="Segoe UI" w:cs="Segoe UI"/>
          <w:spacing w:val="-14"/>
          <w:sz w:val="20"/>
          <w:szCs w:val="20"/>
        </w:rPr>
        <w:t xml:space="preserve"> </w:t>
      </w:r>
      <w:r w:rsidRPr="006B6934">
        <w:rPr>
          <w:rFonts w:ascii="Segoe UI" w:hAnsi="Segoe UI" w:cs="Segoe UI"/>
          <w:sz w:val="20"/>
          <w:szCs w:val="20"/>
        </w:rPr>
        <w:t>przeciwpożarowych.</w:t>
      </w:r>
      <w:r w:rsidRPr="006B6934">
        <w:rPr>
          <w:rFonts w:ascii="Segoe UI" w:hAnsi="Segoe UI" w:cs="Segoe UI"/>
          <w:spacing w:val="-12"/>
          <w:sz w:val="20"/>
          <w:szCs w:val="20"/>
        </w:rPr>
        <w:t xml:space="preserve"> </w:t>
      </w:r>
      <w:r w:rsidRPr="006B6934">
        <w:rPr>
          <w:rFonts w:ascii="Segoe UI" w:hAnsi="Segoe UI" w:cs="Segoe UI"/>
          <w:sz w:val="20"/>
          <w:szCs w:val="20"/>
        </w:rPr>
        <w:t>W</w:t>
      </w:r>
      <w:r w:rsidRPr="006B6934">
        <w:rPr>
          <w:rFonts w:ascii="Segoe UI" w:hAnsi="Segoe UI" w:cs="Segoe UI"/>
          <w:spacing w:val="-15"/>
          <w:sz w:val="20"/>
          <w:szCs w:val="20"/>
        </w:rPr>
        <w:t xml:space="preserve"> </w:t>
      </w:r>
      <w:r w:rsidRPr="006B6934">
        <w:rPr>
          <w:rFonts w:ascii="Segoe UI" w:hAnsi="Segoe UI" w:cs="Segoe UI"/>
          <w:sz w:val="20"/>
          <w:szCs w:val="20"/>
        </w:rPr>
        <w:t>obwodach</w:t>
      </w:r>
      <w:r w:rsidRPr="006B6934">
        <w:rPr>
          <w:rFonts w:ascii="Segoe UI" w:hAnsi="Segoe UI" w:cs="Segoe UI"/>
          <w:spacing w:val="-11"/>
          <w:sz w:val="20"/>
          <w:szCs w:val="20"/>
        </w:rPr>
        <w:t xml:space="preserve"> </w:t>
      </w:r>
      <w:r w:rsidRPr="006B6934">
        <w:rPr>
          <w:rFonts w:ascii="Segoe UI" w:hAnsi="Segoe UI" w:cs="Segoe UI"/>
          <w:sz w:val="20"/>
          <w:szCs w:val="20"/>
        </w:rPr>
        <w:t>gniazd</w:t>
      </w:r>
      <w:r w:rsidRPr="006B6934">
        <w:rPr>
          <w:rFonts w:ascii="Segoe UI" w:hAnsi="Segoe UI" w:cs="Segoe UI"/>
          <w:spacing w:val="-11"/>
          <w:sz w:val="20"/>
          <w:szCs w:val="20"/>
        </w:rPr>
        <w:t xml:space="preserve"> </w:t>
      </w:r>
      <w:r w:rsidRPr="006B6934">
        <w:rPr>
          <w:rFonts w:ascii="Segoe UI" w:hAnsi="Segoe UI" w:cs="Segoe UI"/>
          <w:sz w:val="20"/>
          <w:szCs w:val="20"/>
        </w:rPr>
        <w:t>wtyczkowych</w:t>
      </w:r>
      <w:r w:rsidRPr="006B6934">
        <w:rPr>
          <w:rFonts w:ascii="Segoe UI" w:hAnsi="Segoe UI" w:cs="Segoe UI"/>
          <w:spacing w:val="-12"/>
          <w:sz w:val="20"/>
          <w:szCs w:val="20"/>
        </w:rPr>
        <w:t xml:space="preserve"> </w:t>
      </w:r>
      <w:r w:rsidRPr="006B6934">
        <w:rPr>
          <w:rFonts w:ascii="Segoe UI" w:hAnsi="Segoe UI" w:cs="Segoe UI"/>
          <w:sz w:val="20"/>
          <w:szCs w:val="20"/>
        </w:rPr>
        <w:t>należy</w:t>
      </w:r>
      <w:r w:rsidRPr="006B6934">
        <w:rPr>
          <w:rFonts w:ascii="Segoe UI" w:hAnsi="Segoe UI" w:cs="Segoe UI"/>
          <w:spacing w:val="-10"/>
          <w:sz w:val="20"/>
          <w:szCs w:val="20"/>
        </w:rPr>
        <w:t xml:space="preserve"> </w:t>
      </w:r>
      <w:r w:rsidRPr="006B6934">
        <w:rPr>
          <w:rFonts w:ascii="Segoe UI" w:hAnsi="Segoe UI" w:cs="Segoe UI"/>
          <w:sz w:val="20"/>
          <w:szCs w:val="20"/>
        </w:rPr>
        <w:t>zastosować</w:t>
      </w:r>
      <w:r w:rsidRPr="006B6934">
        <w:rPr>
          <w:rFonts w:ascii="Segoe UI" w:hAnsi="Segoe UI" w:cs="Segoe UI"/>
          <w:spacing w:val="-12"/>
          <w:sz w:val="20"/>
          <w:szCs w:val="20"/>
        </w:rPr>
        <w:t xml:space="preserve"> </w:t>
      </w:r>
      <w:r w:rsidRPr="006B6934">
        <w:rPr>
          <w:rFonts w:ascii="Segoe UI" w:hAnsi="Segoe UI" w:cs="Segoe UI"/>
          <w:sz w:val="20"/>
          <w:szCs w:val="20"/>
        </w:rPr>
        <w:t xml:space="preserve">gniazda 16A IP20 lub 16A IP44 (w zależności od funkcji pomieszczenia) montowane pod tynkiem, w ramkach pojedynczych lub wielokrotnych. </w:t>
      </w:r>
      <w:r w:rsidR="00681734" w:rsidRPr="006B6934">
        <w:rPr>
          <w:rFonts w:ascii="Segoe UI" w:hAnsi="Segoe UI" w:cs="Segoe UI"/>
          <w:sz w:val="20"/>
          <w:szCs w:val="20"/>
        </w:rPr>
        <w:t>Stosować osprzęt w kolorze białym z wkładami w kolorze białym do gniazd ogólnego przeznaczenia</w:t>
      </w:r>
      <w:r w:rsidR="0097422C">
        <w:rPr>
          <w:rFonts w:ascii="Segoe UI" w:hAnsi="Segoe UI" w:cs="Segoe UI"/>
          <w:sz w:val="20"/>
          <w:szCs w:val="20"/>
        </w:rPr>
        <w:t>.</w:t>
      </w:r>
      <w:r w:rsidR="00681734" w:rsidRPr="006B6934">
        <w:rPr>
          <w:rFonts w:ascii="Segoe UI" w:hAnsi="Segoe UI" w:cs="Segoe UI"/>
          <w:sz w:val="20"/>
          <w:szCs w:val="20"/>
        </w:rPr>
        <w:t xml:space="preserve"> </w:t>
      </w:r>
    </w:p>
    <w:p w14:paraId="57662DBD" w14:textId="6E1447CF" w:rsidR="004E52D7" w:rsidRPr="006B6934" w:rsidRDefault="00A5182B">
      <w:pPr>
        <w:pStyle w:val="Akapitzlist"/>
        <w:numPr>
          <w:ilvl w:val="1"/>
          <w:numId w:val="6"/>
        </w:numPr>
        <w:spacing w:before="120" w:after="120" w:line="276" w:lineRule="auto"/>
        <w:ind w:left="567" w:right="4" w:hanging="567"/>
        <w:jc w:val="both"/>
        <w:outlineLvl w:val="1"/>
        <w:rPr>
          <w:rFonts w:ascii="Segoe UI" w:hAnsi="Segoe UI" w:cs="Segoe UI"/>
          <w:b/>
          <w:sz w:val="20"/>
          <w:szCs w:val="20"/>
        </w:rPr>
      </w:pPr>
      <w:bookmarkStart w:id="20" w:name="_Toc236828033"/>
      <w:r w:rsidRPr="006B6934">
        <w:rPr>
          <w:rFonts w:ascii="Segoe UI" w:hAnsi="Segoe UI" w:cs="Segoe UI"/>
          <w:b/>
          <w:sz w:val="20"/>
          <w:szCs w:val="20"/>
        </w:rPr>
        <w:t>Ochrona przepięciowa i</w:t>
      </w:r>
      <w:r w:rsidR="00681734" w:rsidRPr="006B6934">
        <w:rPr>
          <w:rFonts w:ascii="Segoe UI" w:hAnsi="Segoe UI" w:cs="Segoe UI"/>
          <w:b/>
          <w:sz w:val="20"/>
          <w:szCs w:val="20"/>
        </w:rPr>
        <w:t xml:space="preserve"> </w:t>
      </w:r>
      <w:r w:rsidRPr="006B6934">
        <w:rPr>
          <w:rFonts w:ascii="Segoe UI" w:hAnsi="Segoe UI" w:cs="Segoe UI"/>
          <w:b/>
          <w:sz w:val="20"/>
          <w:szCs w:val="20"/>
        </w:rPr>
        <w:t>odgromowa</w:t>
      </w:r>
      <w:bookmarkEnd w:id="20"/>
    </w:p>
    <w:p w14:paraId="3FE5419E" w14:textId="6BD5D079" w:rsidR="00A5182B" w:rsidRPr="006B6934" w:rsidRDefault="00A5182B" w:rsidP="00A5182B">
      <w:pPr>
        <w:pStyle w:val="Tekstpodstawowy"/>
        <w:spacing w:before="120" w:line="276" w:lineRule="auto"/>
        <w:ind w:left="0" w:right="4"/>
        <w:rPr>
          <w:rFonts w:ascii="Segoe UI" w:hAnsi="Segoe UI" w:cs="Segoe UI"/>
          <w:sz w:val="20"/>
          <w:szCs w:val="20"/>
        </w:rPr>
      </w:pPr>
      <w:r w:rsidRPr="006B6934">
        <w:rPr>
          <w:rFonts w:ascii="Segoe UI" w:hAnsi="Segoe UI" w:cs="Segoe UI"/>
          <w:sz w:val="20"/>
          <w:szCs w:val="20"/>
        </w:rPr>
        <w:t>Ochronniki przeciwprzepięciowe należy instalować w miejscach rozgałęziania się instalacji elektrycznej w budynku, a więc w tablicach i rozdzielnicach elektrycznych. Ochronniki chronią urządzenia nie tylko przed przepięciami wywołanymi wyładowaniami atmosferycznymi, ale również przed przepięciami łączeniowymi i zwarciowymi.</w:t>
      </w:r>
    </w:p>
    <w:p w14:paraId="57F6F6B7" w14:textId="14123011" w:rsidR="00A5182B" w:rsidRDefault="00A5182B" w:rsidP="00A5182B">
      <w:pPr>
        <w:pStyle w:val="Tekstpodstawowy"/>
        <w:spacing w:before="120" w:line="276" w:lineRule="auto"/>
        <w:ind w:left="0" w:right="4"/>
        <w:rPr>
          <w:rFonts w:ascii="Segoe UI" w:hAnsi="Segoe UI" w:cs="Segoe UI"/>
          <w:sz w:val="20"/>
          <w:szCs w:val="20"/>
        </w:rPr>
      </w:pPr>
      <w:r w:rsidRPr="006B6934">
        <w:rPr>
          <w:rFonts w:ascii="Segoe UI" w:hAnsi="Segoe UI" w:cs="Segoe UI"/>
          <w:sz w:val="20"/>
          <w:szCs w:val="20"/>
        </w:rPr>
        <w:t xml:space="preserve">W budynku </w:t>
      </w:r>
      <w:r w:rsidR="0097422C">
        <w:rPr>
          <w:rFonts w:ascii="Segoe UI" w:hAnsi="Segoe UI" w:cs="Segoe UI"/>
          <w:sz w:val="20"/>
          <w:szCs w:val="20"/>
        </w:rPr>
        <w:t>istnieje instalacja odgromowa.</w:t>
      </w:r>
      <w:r w:rsidRPr="006B6934">
        <w:rPr>
          <w:rFonts w:ascii="Segoe UI" w:hAnsi="Segoe UI" w:cs="Segoe UI"/>
          <w:sz w:val="20"/>
          <w:szCs w:val="20"/>
        </w:rPr>
        <w:t xml:space="preserve"> </w:t>
      </w:r>
    </w:p>
    <w:p w14:paraId="3A209D21" w14:textId="77777777" w:rsidR="004E52D7" w:rsidRPr="006B6934" w:rsidRDefault="00681734">
      <w:pPr>
        <w:pStyle w:val="Nagwek1"/>
        <w:numPr>
          <w:ilvl w:val="1"/>
          <w:numId w:val="1"/>
        </w:numPr>
        <w:tabs>
          <w:tab w:val="left" w:pos="567"/>
          <w:tab w:val="left" w:pos="821"/>
        </w:tabs>
        <w:spacing w:before="200" w:after="120" w:line="276" w:lineRule="auto"/>
        <w:ind w:left="567" w:right="4" w:hanging="567"/>
        <w:jc w:val="both"/>
        <w:rPr>
          <w:rFonts w:ascii="Segoe UI" w:hAnsi="Segoe UI" w:cs="Segoe UI"/>
          <w:sz w:val="20"/>
          <w:szCs w:val="20"/>
        </w:rPr>
      </w:pPr>
      <w:bookmarkStart w:id="21" w:name="_Toc236828034"/>
      <w:r w:rsidRPr="006B6934">
        <w:rPr>
          <w:rFonts w:ascii="Segoe UI" w:hAnsi="Segoe UI" w:cs="Segoe UI"/>
          <w:sz w:val="20"/>
          <w:szCs w:val="20"/>
        </w:rPr>
        <w:t>WYKOŃCZENIE</w:t>
      </w:r>
      <w:bookmarkEnd w:id="21"/>
    </w:p>
    <w:p w14:paraId="1038C240" w14:textId="3F158B23" w:rsidR="004E52D7" w:rsidRDefault="00681734" w:rsidP="00BD4206">
      <w:pPr>
        <w:pStyle w:val="Tekstpodstawowy"/>
        <w:spacing w:line="276" w:lineRule="auto"/>
        <w:ind w:left="0" w:right="4"/>
        <w:rPr>
          <w:rFonts w:ascii="Segoe UI" w:hAnsi="Segoe UI" w:cs="Segoe UI"/>
          <w:sz w:val="20"/>
          <w:szCs w:val="20"/>
        </w:rPr>
      </w:pPr>
      <w:r w:rsidRPr="006B6934">
        <w:rPr>
          <w:rFonts w:ascii="Segoe UI" w:hAnsi="Segoe UI" w:cs="Segoe UI"/>
          <w:sz w:val="20"/>
          <w:szCs w:val="20"/>
        </w:rPr>
        <w:t xml:space="preserve">Elementy wykończenia wnętrz powinny być wykonane z materiałów trudno zapalnych, których produkty rozkładu nie są bardzo toksyczne i intensywnie dymiące. </w:t>
      </w:r>
      <w:r w:rsidR="00421F5F" w:rsidRPr="006B6934">
        <w:rPr>
          <w:rFonts w:ascii="Segoe UI" w:hAnsi="Segoe UI" w:cs="Segoe UI"/>
          <w:sz w:val="20"/>
          <w:szCs w:val="20"/>
        </w:rPr>
        <w:t>W</w:t>
      </w:r>
      <w:r w:rsidR="00421F5F" w:rsidRPr="006B6934">
        <w:rPr>
          <w:rFonts w:ascii="Segoe UI" w:hAnsi="Segoe UI" w:cs="Segoe UI"/>
          <w:spacing w:val="-11"/>
          <w:sz w:val="20"/>
          <w:szCs w:val="20"/>
        </w:rPr>
        <w:t xml:space="preserve">szystkie </w:t>
      </w:r>
      <w:r w:rsidRPr="006B6934">
        <w:rPr>
          <w:rFonts w:ascii="Segoe UI" w:hAnsi="Segoe UI" w:cs="Segoe UI"/>
          <w:sz w:val="20"/>
          <w:szCs w:val="20"/>
        </w:rPr>
        <w:t>materiały</w:t>
      </w:r>
      <w:r w:rsidR="00421F5F" w:rsidRPr="006B6934">
        <w:rPr>
          <w:rFonts w:ascii="Segoe UI" w:hAnsi="Segoe UI" w:cs="Segoe UI"/>
          <w:spacing w:val="-6"/>
          <w:sz w:val="20"/>
          <w:szCs w:val="20"/>
        </w:rPr>
        <w:t xml:space="preserve">, </w:t>
      </w:r>
      <w:r w:rsidRPr="006B6934">
        <w:rPr>
          <w:rFonts w:ascii="Segoe UI" w:hAnsi="Segoe UI" w:cs="Segoe UI"/>
          <w:sz w:val="20"/>
          <w:szCs w:val="20"/>
        </w:rPr>
        <w:t>wyroby</w:t>
      </w:r>
      <w:r w:rsidRPr="006B6934">
        <w:rPr>
          <w:rFonts w:ascii="Segoe UI" w:hAnsi="Segoe UI" w:cs="Segoe UI"/>
          <w:spacing w:val="-7"/>
          <w:sz w:val="20"/>
          <w:szCs w:val="20"/>
        </w:rPr>
        <w:t xml:space="preserve"> </w:t>
      </w:r>
      <w:r w:rsidRPr="006B6934">
        <w:rPr>
          <w:rFonts w:ascii="Segoe UI" w:hAnsi="Segoe UI" w:cs="Segoe UI"/>
          <w:sz w:val="20"/>
          <w:szCs w:val="20"/>
        </w:rPr>
        <w:t>budowlane</w:t>
      </w:r>
      <w:r w:rsidRPr="006B6934">
        <w:rPr>
          <w:rFonts w:ascii="Segoe UI" w:hAnsi="Segoe UI" w:cs="Segoe UI"/>
          <w:spacing w:val="-6"/>
          <w:sz w:val="20"/>
          <w:szCs w:val="20"/>
        </w:rPr>
        <w:t xml:space="preserve"> </w:t>
      </w:r>
      <w:r w:rsidR="00421F5F" w:rsidRPr="006B6934">
        <w:rPr>
          <w:rFonts w:ascii="Segoe UI" w:hAnsi="Segoe UI" w:cs="Segoe UI"/>
          <w:spacing w:val="-6"/>
          <w:sz w:val="20"/>
          <w:szCs w:val="20"/>
        </w:rPr>
        <w:t xml:space="preserve">i elementy wykończenia wnętrz </w:t>
      </w:r>
      <w:r w:rsidR="009E054B" w:rsidRPr="006B6934">
        <w:rPr>
          <w:rFonts w:ascii="Segoe UI" w:hAnsi="Segoe UI" w:cs="Segoe UI"/>
          <w:sz w:val="20"/>
          <w:szCs w:val="20"/>
        </w:rPr>
        <w:t>na</w:t>
      </w:r>
      <w:r w:rsidR="009E054B" w:rsidRPr="006B6934">
        <w:rPr>
          <w:rFonts w:ascii="Segoe UI" w:hAnsi="Segoe UI" w:cs="Segoe UI"/>
          <w:spacing w:val="-8"/>
          <w:sz w:val="20"/>
          <w:szCs w:val="20"/>
        </w:rPr>
        <w:t xml:space="preserve"> </w:t>
      </w:r>
      <w:r w:rsidR="009E054B" w:rsidRPr="006B6934">
        <w:rPr>
          <w:rFonts w:ascii="Segoe UI" w:hAnsi="Segoe UI" w:cs="Segoe UI"/>
          <w:sz w:val="20"/>
          <w:szCs w:val="20"/>
        </w:rPr>
        <w:t>drogach</w:t>
      </w:r>
      <w:r w:rsidR="009E054B" w:rsidRPr="006B6934">
        <w:rPr>
          <w:rFonts w:ascii="Segoe UI" w:hAnsi="Segoe UI" w:cs="Segoe UI"/>
          <w:spacing w:val="-6"/>
          <w:sz w:val="20"/>
          <w:szCs w:val="20"/>
        </w:rPr>
        <w:t xml:space="preserve"> </w:t>
      </w:r>
      <w:r w:rsidR="009E054B" w:rsidRPr="006B6934">
        <w:rPr>
          <w:rFonts w:ascii="Segoe UI" w:hAnsi="Segoe UI" w:cs="Segoe UI"/>
          <w:sz w:val="20"/>
          <w:szCs w:val="20"/>
        </w:rPr>
        <w:t xml:space="preserve">ewakuacyjnych </w:t>
      </w:r>
      <w:r w:rsidR="00421F5F" w:rsidRPr="006B6934">
        <w:rPr>
          <w:rFonts w:ascii="Segoe UI" w:hAnsi="Segoe UI" w:cs="Segoe UI"/>
          <w:spacing w:val="-6"/>
          <w:sz w:val="20"/>
          <w:szCs w:val="20"/>
        </w:rPr>
        <w:t>muszą posiadać klasę Bs2d0</w:t>
      </w:r>
      <w:r w:rsidR="009E054B" w:rsidRPr="006B6934">
        <w:rPr>
          <w:rFonts w:ascii="Segoe UI" w:hAnsi="Segoe UI" w:cs="Segoe UI"/>
          <w:spacing w:val="-6"/>
          <w:sz w:val="20"/>
          <w:szCs w:val="20"/>
        </w:rPr>
        <w:t>.</w:t>
      </w:r>
      <w:r w:rsidRPr="006B6934">
        <w:rPr>
          <w:rFonts w:ascii="Segoe UI" w:hAnsi="Segoe UI" w:cs="Segoe UI"/>
          <w:sz w:val="20"/>
          <w:szCs w:val="20"/>
        </w:rPr>
        <w:t xml:space="preserve"> Palne</w:t>
      </w:r>
      <w:r w:rsidRPr="006B6934">
        <w:rPr>
          <w:rFonts w:ascii="Segoe UI" w:hAnsi="Segoe UI" w:cs="Segoe UI"/>
          <w:spacing w:val="-10"/>
          <w:sz w:val="20"/>
          <w:szCs w:val="20"/>
        </w:rPr>
        <w:t xml:space="preserve"> </w:t>
      </w:r>
      <w:r w:rsidRPr="006B6934">
        <w:rPr>
          <w:rFonts w:ascii="Segoe UI" w:hAnsi="Segoe UI" w:cs="Segoe UI"/>
          <w:sz w:val="20"/>
          <w:szCs w:val="20"/>
        </w:rPr>
        <w:t>elementy</w:t>
      </w:r>
      <w:r w:rsidRPr="006B6934">
        <w:rPr>
          <w:rFonts w:ascii="Segoe UI" w:hAnsi="Segoe UI" w:cs="Segoe UI"/>
          <w:spacing w:val="-7"/>
          <w:sz w:val="20"/>
          <w:szCs w:val="20"/>
        </w:rPr>
        <w:t xml:space="preserve"> </w:t>
      </w:r>
      <w:r w:rsidRPr="006B6934">
        <w:rPr>
          <w:rFonts w:ascii="Segoe UI" w:hAnsi="Segoe UI" w:cs="Segoe UI"/>
          <w:sz w:val="20"/>
          <w:szCs w:val="20"/>
        </w:rPr>
        <w:t>wystroju</w:t>
      </w:r>
      <w:r w:rsidRPr="006B6934">
        <w:rPr>
          <w:rFonts w:ascii="Segoe UI" w:hAnsi="Segoe UI" w:cs="Segoe UI"/>
          <w:spacing w:val="-9"/>
          <w:sz w:val="20"/>
          <w:szCs w:val="20"/>
        </w:rPr>
        <w:t xml:space="preserve"> </w:t>
      </w:r>
      <w:r w:rsidRPr="006B6934">
        <w:rPr>
          <w:rFonts w:ascii="Segoe UI" w:hAnsi="Segoe UI" w:cs="Segoe UI"/>
          <w:sz w:val="20"/>
          <w:szCs w:val="20"/>
        </w:rPr>
        <w:t>wnętrz</w:t>
      </w:r>
      <w:r w:rsidRPr="006B6934">
        <w:rPr>
          <w:rFonts w:ascii="Segoe UI" w:hAnsi="Segoe UI" w:cs="Segoe UI"/>
          <w:spacing w:val="-9"/>
          <w:sz w:val="20"/>
          <w:szCs w:val="20"/>
        </w:rPr>
        <w:t xml:space="preserve"> </w:t>
      </w:r>
      <w:r w:rsidRPr="006B6934">
        <w:rPr>
          <w:rFonts w:ascii="Segoe UI" w:hAnsi="Segoe UI" w:cs="Segoe UI"/>
          <w:sz w:val="20"/>
          <w:szCs w:val="20"/>
        </w:rPr>
        <w:t>budynku,</w:t>
      </w:r>
      <w:r w:rsidRPr="006B6934">
        <w:rPr>
          <w:rFonts w:ascii="Segoe UI" w:hAnsi="Segoe UI" w:cs="Segoe UI"/>
          <w:spacing w:val="-6"/>
          <w:sz w:val="20"/>
          <w:szCs w:val="20"/>
        </w:rPr>
        <w:t xml:space="preserve"> </w:t>
      </w:r>
      <w:r w:rsidRPr="006B6934">
        <w:rPr>
          <w:rFonts w:ascii="Segoe UI" w:hAnsi="Segoe UI" w:cs="Segoe UI"/>
          <w:sz w:val="20"/>
          <w:szCs w:val="20"/>
        </w:rPr>
        <w:t>przez</w:t>
      </w:r>
      <w:r w:rsidRPr="006B6934">
        <w:rPr>
          <w:rFonts w:ascii="Segoe UI" w:hAnsi="Segoe UI" w:cs="Segoe UI"/>
          <w:spacing w:val="-8"/>
          <w:sz w:val="20"/>
          <w:szCs w:val="20"/>
        </w:rPr>
        <w:t xml:space="preserve"> </w:t>
      </w:r>
      <w:r w:rsidRPr="006B6934">
        <w:rPr>
          <w:rFonts w:ascii="Segoe UI" w:hAnsi="Segoe UI" w:cs="Segoe UI"/>
          <w:sz w:val="20"/>
          <w:szCs w:val="20"/>
        </w:rPr>
        <w:t>które</w:t>
      </w:r>
      <w:r w:rsidRPr="006B6934">
        <w:rPr>
          <w:rFonts w:ascii="Segoe UI" w:hAnsi="Segoe UI" w:cs="Segoe UI"/>
          <w:spacing w:val="-5"/>
          <w:sz w:val="20"/>
          <w:szCs w:val="20"/>
        </w:rPr>
        <w:t xml:space="preserve"> </w:t>
      </w:r>
      <w:r w:rsidRPr="006B6934">
        <w:rPr>
          <w:rFonts w:ascii="Segoe UI" w:hAnsi="Segoe UI" w:cs="Segoe UI"/>
          <w:sz w:val="20"/>
          <w:szCs w:val="20"/>
        </w:rPr>
        <w:t>lub</w:t>
      </w:r>
      <w:r w:rsidRPr="006B6934">
        <w:rPr>
          <w:rFonts w:ascii="Segoe UI" w:hAnsi="Segoe UI" w:cs="Segoe UI"/>
          <w:spacing w:val="-9"/>
          <w:sz w:val="20"/>
          <w:szCs w:val="20"/>
        </w:rPr>
        <w:t xml:space="preserve"> </w:t>
      </w:r>
      <w:r w:rsidRPr="006B6934">
        <w:rPr>
          <w:rFonts w:ascii="Segoe UI" w:hAnsi="Segoe UI" w:cs="Segoe UI"/>
          <w:sz w:val="20"/>
          <w:szCs w:val="20"/>
        </w:rPr>
        <w:t>obok</w:t>
      </w:r>
      <w:r w:rsidRPr="006B6934">
        <w:rPr>
          <w:rFonts w:ascii="Segoe UI" w:hAnsi="Segoe UI" w:cs="Segoe UI"/>
          <w:spacing w:val="-9"/>
          <w:sz w:val="20"/>
          <w:szCs w:val="20"/>
        </w:rPr>
        <w:t xml:space="preserve"> </w:t>
      </w:r>
      <w:r w:rsidRPr="006B6934">
        <w:rPr>
          <w:rFonts w:ascii="Segoe UI" w:hAnsi="Segoe UI" w:cs="Segoe UI"/>
          <w:sz w:val="20"/>
          <w:szCs w:val="20"/>
        </w:rPr>
        <w:t>których</w:t>
      </w:r>
      <w:r w:rsidRPr="006B6934">
        <w:rPr>
          <w:rFonts w:ascii="Segoe UI" w:hAnsi="Segoe UI" w:cs="Segoe UI"/>
          <w:spacing w:val="-8"/>
          <w:sz w:val="20"/>
          <w:szCs w:val="20"/>
        </w:rPr>
        <w:t xml:space="preserve"> </w:t>
      </w:r>
      <w:r w:rsidRPr="006B6934">
        <w:rPr>
          <w:rFonts w:ascii="Segoe UI" w:hAnsi="Segoe UI" w:cs="Segoe UI"/>
          <w:sz w:val="20"/>
          <w:szCs w:val="20"/>
        </w:rPr>
        <w:t>są</w:t>
      </w:r>
      <w:r w:rsidRPr="006B6934">
        <w:rPr>
          <w:rFonts w:ascii="Segoe UI" w:hAnsi="Segoe UI" w:cs="Segoe UI"/>
          <w:spacing w:val="-8"/>
          <w:sz w:val="20"/>
          <w:szCs w:val="20"/>
        </w:rPr>
        <w:t xml:space="preserve"> </w:t>
      </w:r>
      <w:r w:rsidRPr="006B6934">
        <w:rPr>
          <w:rFonts w:ascii="Segoe UI" w:hAnsi="Segoe UI" w:cs="Segoe UI"/>
          <w:sz w:val="20"/>
          <w:szCs w:val="20"/>
        </w:rPr>
        <w:t>prowadzone przewody ogrzewcze i wentylacyjne, powinny być zabezpieczone przed możliwością zapalenia lub zwęglenia.</w:t>
      </w:r>
    </w:p>
    <w:p w14:paraId="31419769" w14:textId="77777777" w:rsidR="0097422C" w:rsidRPr="006B6934" w:rsidRDefault="0097422C" w:rsidP="00BD4206">
      <w:pPr>
        <w:pStyle w:val="Tekstpodstawowy"/>
        <w:spacing w:line="276" w:lineRule="auto"/>
        <w:ind w:left="0" w:right="4"/>
        <w:rPr>
          <w:rFonts w:ascii="Segoe UI" w:hAnsi="Segoe UI" w:cs="Segoe UI"/>
          <w:sz w:val="20"/>
          <w:szCs w:val="20"/>
        </w:rPr>
      </w:pPr>
    </w:p>
    <w:p w14:paraId="21899672" w14:textId="5DF939E4" w:rsidR="004E52D7" w:rsidRPr="006B6934" w:rsidRDefault="009E054B">
      <w:pPr>
        <w:pStyle w:val="Akapitzlist"/>
        <w:numPr>
          <w:ilvl w:val="1"/>
          <w:numId w:val="9"/>
        </w:numPr>
        <w:spacing w:before="120" w:after="120" w:line="276" w:lineRule="auto"/>
        <w:ind w:left="567" w:right="4" w:hanging="567"/>
        <w:jc w:val="both"/>
        <w:outlineLvl w:val="1"/>
        <w:rPr>
          <w:rFonts w:ascii="Segoe UI" w:hAnsi="Segoe UI" w:cs="Segoe UI"/>
          <w:b/>
          <w:sz w:val="20"/>
          <w:szCs w:val="20"/>
        </w:rPr>
      </w:pPr>
      <w:bookmarkStart w:id="22" w:name="_Toc236828035"/>
      <w:r w:rsidRPr="006B6934">
        <w:rPr>
          <w:rFonts w:ascii="Segoe UI" w:hAnsi="Segoe UI" w:cs="Segoe UI"/>
          <w:b/>
          <w:sz w:val="20"/>
          <w:szCs w:val="20"/>
        </w:rPr>
        <w:lastRenderedPageBreak/>
        <w:t>Tynki i zabezpieczenia ścian</w:t>
      </w:r>
      <w:r w:rsidR="00681734" w:rsidRPr="006B6934">
        <w:rPr>
          <w:rFonts w:ascii="Segoe UI" w:hAnsi="Segoe UI" w:cs="Segoe UI"/>
          <w:b/>
          <w:sz w:val="20"/>
          <w:szCs w:val="20"/>
        </w:rPr>
        <w:t xml:space="preserve"> </w:t>
      </w:r>
      <w:r w:rsidRPr="006B6934">
        <w:rPr>
          <w:rFonts w:ascii="Segoe UI" w:hAnsi="Segoe UI" w:cs="Segoe UI"/>
          <w:b/>
          <w:sz w:val="20"/>
          <w:szCs w:val="20"/>
        </w:rPr>
        <w:t>wewnętrznych</w:t>
      </w:r>
      <w:bookmarkEnd w:id="22"/>
    </w:p>
    <w:p w14:paraId="37A23AD9" w14:textId="77412A0C" w:rsidR="004E52D7" w:rsidRPr="006B6934" w:rsidRDefault="009E054B" w:rsidP="00FE27F3">
      <w:pPr>
        <w:pStyle w:val="Tekstpodstawowy"/>
        <w:spacing w:line="276" w:lineRule="auto"/>
        <w:ind w:left="0" w:right="4"/>
        <w:rPr>
          <w:rFonts w:ascii="Segoe UI" w:hAnsi="Segoe UI" w:cs="Segoe UI"/>
          <w:sz w:val="20"/>
          <w:szCs w:val="20"/>
        </w:rPr>
      </w:pPr>
      <w:r w:rsidRPr="006B6934">
        <w:rPr>
          <w:rFonts w:ascii="Segoe UI" w:hAnsi="Segoe UI" w:cs="Segoe UI"/>
          <w:sz w:val="20"/>
          <w:szCs w:val="20"/>
        </w:rPr>
        <w:t xml:space="preserve">Ściany </w:t>
      </w:r>
      <w:r w:rsidR="0097422C">
        <w:rPr>
          <w:rFonts w:ascii="Segoe UI" w:hAnsi="Segoe UI" w:cs="Segoe UI"/>
          <w:sz w:val="20"/>
          <w:szCs w:val="20"/>
        </w:rPr>
        <w:t>tynkowane tynkiem gipsowym.</w:t>
      </w:r>
      <w:r w:rsidR="00E11559">
        <w:rPr>
          <w:rFonts w:ascii="Segoe UI" w:hAnsi="Segoe UI" w:cs="Segoe UI"/>
          <w:sz w:val="20"/>
          <w:szCs w:val="20"/>
        </w:rPr>
        <w:t xml:space="preserve"> </w:t>
      </w:r>
      <w:r w:rsidR="00681734" w:rsidRPr="006B6934">
        <w:rPr>
          <w:rFonts w:ascii="Segoe UI" w:hAnsi="Segoe UI" w:cs="Segoe UI"/>
          <w:sz w:val="20"/>
          <w:szCs w:val="20"/>
        </w:rPr>
        <w:t>Powierzchnie ścian</w:t>
      </w:r>
      <w:r w:rsidR="00FE27F3" w:rsidRPr="006B6934">
        <w:rPr>
          <w:rFonts w:ascii="Segoe UI" w:hAnsi="Segoe UI" w:cs="Segoe UI"/>
          <w:sz w:val="20"/>
          <w:szCs w:val="20"/>
        </w:rPr>
        <w:t xml:space="preserve"> </w:t>
      </w:r>
      <w:r w:rsidR="00681734" w:rsidRPr="006B6934">
        <w:rPr>
          <w:rFonts w:ascii="Segoe UI" w:hAnsi="Segoe UI" w:cs="Segoe UI"/>
          <w:sz w:val="20"/>
          <w:szCs w:val="20"/>
        </w:rPr>
        <w:t xml:space="preserve">oraz wszystkie narożniki ścian i słupów, w tym glify drzwi narażone na uszkodzenia obustronnie </w:t>
      </w:r>
      <w:r w:rsidR="00FE27F3" w:rsidRPr="006B6934">
        <w:rPr>
          <w:rFonts w:ascii="Segoe UI" w:hAnsi="Segoe UI" w:cs="Segoe UI"/>
          <w:sz w:val="20"/>
          <w:szCs w:val="20"/>
        </w:rPr>
        <w:t>zgodnie z dokumentacją projektową</w:t>
      </w:r>
      <w:r w:rsidR="00A56D4A" w:rsidRPr="006B6934">
        <w:rPr>
          <w:rFonts w:ascii="Segoe UI" w:hAnsi="Segoe UI" w:cs="Segoe UI"/>
          <w:sz w:val="20"/>
          <w:szCs w:val="20"/>
        </w:rPr>
        <w:t>,</w:t>
      </w:r>
      <w:r w:rsidR="00681734" w:rsidRPr="006B6934">
        <w:rPr>
          <w:rFonts w:ascii="Segoe UI" w:hAnsi="Segoe UI" w:cs="Segoe UI"/>
          <w:sz w:val="20"/>
          <w:szCs w:val="20"/>
        </w:rPr>
        <w:t xml:space="preserve"> należy</w:t>
      </w:r>
      <w:r w:rsidR="00A56D4A" w:rsidRPr="006B6934">
        <w:rPr>
          <w:rFonts w:ascii="Segoe UI" w:hAnsi="Segoe UI" w:cs="Segoe UI"/>
          <w:sz w:val="20"/>
          <w:szCs w:val="20"/>
        </w:rPr>
        <w:t xml:space="preserve"> odpowiednio</w:t>
      </w:r>
      <w:r w:rsidR="00681734" w:rsidRPr="006B6934">
        <w:rPr>
          <w:rFonts w:ascii="Segoe UI" w:hAnsi="Segoe UI" w:cs="Segoe UI"/>
          <w:sz w:val="20"/>
          <w:szCs w:val="20"/>
        </w:rPr>
        <w:t xml:space="preserve"> zabezpieczyć</w:t>
      </w:r>
      <w:r w:rsidR="00A56D4A" w:rsidRPr="006B6934">
        <w:rPr>
          <w:rFonts w:ascii="Segoe UI" w:hAnsi="Segoe UI" w:cs="Segoe UI"/>
          <w:sz w:val="20"/>
          <w:szCs w:val="20"/>
        </w:rPr>
        <w:t>.</w:t>
      </w:r>
      <w:r w:rsidR="00681734" w:rsidRPr="006B6934">
        <w:rPr>
          <w:rFonts w:ascii="Segoe UI" w:hAnsi="Segoe UI" w:cs="Segoe UI"/>
          <w:sz w:val="20"/>
          <w:szCs w:val="20"/>
        </w:rPr>
        <w:t xml:space="preserve"> </w:t>
      </w:r>
    </w:p>
    <w:p w14:paraId="1A1F16A7" w14:textId="31A57461" w:rsidR="004E52D7" w:rsidRPr="006B6934" w:rsidRDefault="00A56D4A">
      <w:pPr>
        <w:pStyle w:val="Akapitzlist"/>
        <w:numPr>
          <w:ilvl w:val="1"/>
          <w:numId w:val="9"/>
        </w:numPr>
        <w:spacing w:before="120" w:after="120" w:line="276" w:lineRule="auto"/>
        <w:ind w:left="567" w:right="4" w:hanging="567"/>
        <w:jc w:val="both"/>
        <w:outlineLvl w:val="1"/>
        <w:rPr>
          <w:rFonts w:ascii="Segoe UI" w:hAnsi="Segoe UI" w:cs="Segoe UI"/>
          <w:b/>
          <w:sz w:val="20"/>
          <w:szCs w:val="20"/>
        </w:rPr>
      </w:pPr>
      <w:bookmarkStart w:id="23" w:name="_Toc236828036"/>
      <w:r w:rsidRPr="006B6934">
        <w:rPr>
          <w:rFonts w:ascii="Segoe UI" w:hAnsi="Segoe UI" w:cs="Segoe UI"/>
          <w:b/>
          <w:sz w:val="20"/>
          <w:szCs w:val="20"/>
        </w:rPr>
        <w:t>Wykończenie ścian wykładzinami</w:t>
      </w:r>
      <w:bookmarkEnd w:id="23"/>
    </w:p>
    <w:p w14:paraId="4174CE93" w14:textId="6CFA275D" w:rsidR="00E11559" w:rsidRPr="0097422C" w:rsidRDefault="00E11559" w:rsidP="00E11559">
      <w:pPr>
        <w:pStyle w:val="Tekstpodstawowy"/>
        <w:spacing w:line="276" w:lineRule="auto"/>
        <w:ind w:left="0" w:right="4"/>
        <w:rPr>
          <w:rFonts w:ascii="Segoe UI" w:hAnsi="Segoe UI" w:cs="Segoe UI"/>
          <w:sz w:val="20"/>
          <w:szCs w:val="20"/>
        </w:rPr>
      </w:pPr>
      <w:r>
        <w:rPr>
          <w:rFonts w:ascii="Segoe UI" w:hAnsi="Segoe UI" w:cs="Segoe UI"/>
          <w:sz w:val="20"/>
          <w:szCs w:val="20"/>
        </w:rPr>
        <w:t>Ściany malować farbami zmywalnymi</w:t>
      </w:r>
      <w:r w:rsidR="00A56D4A" w:rsidRPr="006B6934">
        <w:rPr>
          <w:rFonts w:ascii="Segoe UI" w:hAnsi="Segoe UI" w:cs="Segoe UI"/>
          <w:sz w:val="20"/>
          <w:szCs w:val="20"/>
        </w:rPr>
        <w:t xml:space="preserve">. </w:t>
      </w:r>
      <w:r w:rsidRPr="00E11559">
        <w:rPr>
          <w:rFonts w:ascii="Segoe UI" w:hAnsi="Segoe UI" w:cs="Segoe UI"/>
          <w:sz w:val="20"/>
          <w:szCs w:val="20"/>
        </w:rPr>
        <w:t xml:space="preserve">Do malowania pomieszczeń należy stosować </w:t>
      </w:r>
      <w:r w:rsidRPr="00E11559">
        <w:rPr>
          <w:rFonts w:ascii="Segoe UI" w:hAnsi="Segoe UI" w:cs="Segoe UI"/>
          <w:b/>
          <w:bCs/>
          <w:sz w:val="20"/>
          <w:szCs w:val="20"/>
        </w:rPr>
        <w:t>f</w:t>
      </w:r>
      <w:r w:rsidRPr="0097422C">
        <w:rPr>
          <w:rFonts w:ascii="Segoe UI" w:hAnsi="Segoe UI" w:cs="Segoe UI"/>
          <w:sz w:val="20"/>
          <w:szCs w:val="20"/>
        </w:rPr>
        <w:t xml:space="preserve">arby </w:t>
      </w:r>
      <w:r w:rsidR="00CB5BFE" w:rsidRPr="0097422C">
        <w:rPr>
          <w:rFonts w:ascii="Segoe UI" w:hAnsi="Segoe UI" w:cs="Segoe UI"/>
          <w:sz w:val="20"/>
          <w:szCs w:val="20"/>
        </w:rPr>
        <w:t>bez emisyjne</w:t>
      </w:r>
      <w:r w:rsidRPr="0097422C">
        <w:rPr>
          <w:rFonts w:ascii="Segoe UI" w:hAnsi="Segoe UI" w:cs="Segoe UI"/>
          <w:sz w:val="20"/>
          <w:szCs w:val="20"/>
        </w:rPr>
        <w:t xml:space="preserve"> (z minimalną zawartością LZO), paroprzepuszczalne, niepylące oraz całkowicie wolne od formaldehydu, ksylenu i toluenu. </w:t>
      </w:r>
    </w:p>
    <w:p w14:paraId="238544D5" w14:textId="77777777" w:rsidR="00CB5BFE" w:rsidRDefault="00E11559" w:rsidP="00E11559">
      <w:pPr>
        <w:pStyle w:val="Tekstpodstawowy"/>
        <w:spacing w:line="276" w:lineRule="auto"/>
        <w:ind w:left="0" w:right="4"/>
        <w:rPr>
          <w:rFonts w:ascii="Segoe UI" w:hAnsi="Segoe UI" w:cs="Segoe UI"/>
          <w:sz w:val="20"/>
          <w:szCs w:val="20"/>
        </w:rPr>
      </w:pPr>
      <w:r>
        <w:rPr>
          <w:rFonts w:ascii="Segoe UI" w:hAnsi="Segoe UI" w:cs="Segoe UI"/>
          <w:sz w:val="20"/>
          <w:szCs w:val="20"/>
        </w:rPr>
        <w:t xml:space="preserve">Dostosować się do Rozporządzenia Ministra Kultury z dn. 15 lutego 2005 </w:t>
      </w:r>
      <w:r w:rsidRPr="00E11559">
        <w:rPr>
          <w:rFonts w:ascii="Segoe UI" w:hAnsi="Segoe UI" w:cs="Segoe UI"/>
          <w:sz w:val="20"/>
          <w:szCs w:val="20"/>
        </w:rPr>
        <w:t>Dz.U.2005.32.284</w:t>
      </w:r>
    </w:p>
    <w:p w14:paraId="09183814" w14:textId="6015F193" w:rsidR="00E11559" w:rsidRPr="00E11559" w:rsidRDefault="00CB5BFE" w:rsidP="00E11559">
      <w:pPr>
        <w:pStyle w:val="Tekstpodstawowy"/>
        <w:spacing w:line="276" w:lineRule="auto"/>
        <w:ind w:left="0" w:right="4"/>
        <w:rPr>
          <w:rFonts w:ascii="Segoe UI" w:hAnsi="Segoe UI" w:cs="Segoe UI"/>
          <w:sz w:val="20"/>
          <w:szCs w:val="20"/>
        </w:rPr>
      </w:pPr>
      <w:r>
        <w:rPr>
          <w:rFonts w:ascii="Segoe UI" w:hAnsi="Segoe UI" w:cs="Segoe UI"/>
          <w:sz w:val="20"/>
          <w:szCs w:val="20"/>
        </w:rPr>
        <w:t xml:space="preserve">Ściany zabezpieczyć 30 cm wywinięciem izolacji przeciwwodnej. </w:t>
      </w:r>
    </w:p>
    <w:p w14:paraId="012C0C52" w14:textId="77777777" w:rsidR="00E11559" w:rsidRPr="00E11559" w:rsidRDefault="00E11559" w:rsidP="00E11559">
      <w:pPr>
        <w:pStyle w:val="Tekstpodstawowy"/>
        <w:spacing w:line="276" w:lineRule="auto"/>
        <w:ind w:right="4"/>
        <w:rPr>
          <w:rFonts w:ascii="Segoe UI" w:hAnsi="Segoe UI" w:cs="Segoe UI"/>
          <w:sz w:val="20"/>
          <w:szCs w:val="20"/>
        </w:rPr>
      </w:pPr>
    </w:p>
    <w:p w14:paraId="03B72CE3" w14:textId="15CCEA9F" w:rsidR="004E52D7" w:rsidRPr="006B6934" w:rsidRDefault="0004599A">
      <w:pPr>
        <w:pStyle w:val="Akapitzlist"/>
        <w:numPr>
          <w:ilvl w:val="1"/>
          <w:numId w:val="9"/>
        </w:numPr>
        <w:spacing w:before="120" w:after="120" w:line="276" w:lineRule="auto"/>
        <w:ind w:left="567" w:right="4" w:hanging="567"/>
        <w:jc w:val="both"/>
        <w:outlineLvl w:val="1"/>
        <w:rPr>
          <w:rFonts w:ascii="Segoe UI" w:hAnsi="Segoe UI" w:cs="Segoe UI"/>
          <w:b/>
          <w:sz w:val="20"/>
          <w:szCs w:val="20"/>
        </w:rPr>
      </w:pPr>
      <w:bookmarkStart w:id="24" w:name="_Toc236828037"/>
      <w:r w:rsidRPr="006B6934">
        <w:rPr>
          <w:rFonts w:ascii="Segoe UI" w:hAnsi="Segoe UI" w:cs="Segoe UI"/>
          <w:b/>
          <w:sz w:val="20"/>
          <w:szCs w:val="20"/>
        </w:rPr>
        <w:t>Wykończenie podłóg i</w:t>
      </w:r>
      <w:r w:rsidR="00681734" w:rsidRPr="006B6934">
        <w:rPr>
          <w:rFonts w:ascii="Segoe UI" w:hAnsi="Segoe UI" w:cs="Segoe UI"/>
          <w:b/>
          <w:sz w:val="20"/>
          <w:szCs w:val="20"/>
        </w:rPr>
        <w:t xml:space="preserve"> </w:t>
      </w:r>
      <w:r w:rsidRPr="006B6934">
        <w:rPr>
          <w:rFonts w:ascii="Segoe UI" w:hAnsi="Segoe UI" w:cs="Segoe UI"/>
          <w:b/>
          <w:sz w:val="20"/>
          <w:szCs w:val="20"/>
        </w:rPr>
        <w:t>posadzek</w:t>
      </w:r>
      <w:bookmarkEnd w:id="24"/>
    </w:p>
    <w:p w14:paraId="0EFE4D3A" w14:textId="4E1DC126" w:rsidR="004E52D7" w:rsidRPr="006B6934" w:rsidRDefault="00681734" w:rsidP="00E11559">
      <w:pPr>
        <w:pStyle w:val="SApodstawowy"/>
        <w:spacing w:before="120" w:line="276" w:lineRule="auto"/>
        <w:ind w:left="0"/>
        <w:rPr>
          <w:rFonts w:ascii="Segoe UI" w:hAnsi="Segoe UI" w:cs="Segoe UI"/>
          <w:b/>
          <w:szCs w:val="20"/>
        </w:rPr>
      </w:pPr>
      <w:r w:rsidRPr="006B6934">
        <w:rPr>
          <w:rFonts w:ascii="Segoe UI" w:hAnsi="Segoe UI" w:cs="Segoe UI"/>
          <w:szCs w:val="20"/>
        </w:rPr>
        <w:t xml:space="preserve">W całym obszarze </w:t>
      </w:r>
      <w:r w:rsidR="00F67420" w:rsidRPr="006B6934">
        <w:rPr>
          <w:rFonts w:ascii="Segoe UI" w:hAnsi="Segoe UI" w:cs="Segoe UI"/>
          <w:szCs w:val="20"/>
        </w:rPr>
        <w:t>I</w:t>
      </w:r>
      <w:r w:rsidRPr="006B6934">
        <w:rPr>
          <w:rFonts w:ascii="Segoe UI" w:hAnsi="Segoe UI" w:cs="Segoe UI"/>
          <w:szCs w:val="20"/>
        </w:rPr>
        <w:t xml:space="preserve">nwestycji przewiduje się nowe posadzki. Należy przewidzieć konieczność przygotowania podłoża zgodnie z wymaganiami producenta wykładzin podłogowych i wykonania wszystkich niezbędnych warstw </w:t>
      </w:r>
      <w:proofErr w:type="spellStart"/>
      <w:r w:rsidRPr="006B6934">
        <w:rPr>
          <w:rFonts w:ascii="Segoe UI" w:hAnsi="Segoe UI" w:cs="Segoe UI"/>
          <w:szCs w:val="20"/>
        </w:rPr>
        <w:t>podposadzkowych</w:t>
      </w:r>
      <w:proofErr w:type="spellEnd"/>
      <w:r w:rsidRPr="006B6934">
        <w:rPr>
          <w:rFonts w:ascii="Segoe UI" w:hAnsi="Segoe UI" w:cs="Segoe UI"/>
          <w:szCs w:val="20"/>
        </w:rPr>
        <w:t xml:space="preserve">. Podłoże powinno </w:t>
      </w:r>
      <w:r w:rsidRPr="006B6934">
        <w:rPr>
          <w:rFonts w:ascii="Segoe UI" w:hAnsi="Segoe UI" w:cs="Segoe UI"/>
          <w:spacing w:val="-2"/>
          <w:szCs w:val="20"/>
        </w:rPr>
        <w:t xml:space="preserve">być </w:t>
      </w:r>
      <w:r w:rsidRPr="006B6934">
        <w:rPr>
          <w:rFonts w:ascii="Segoe UI" w:hAnsi="Segoe UI" w:cs="Segoe UI"/>
          <w:szCs w:val="20"/>
        </w:rPr>
        <w:t>gładkie, bez pęknięć, odtłuszczone, wytrzymałe, równe, suche, czyszczone z wszelkich zabrudzeń i przygotowane zgodnie z</w:t>
      </w:r>
      <w:r w:rsidR="00585398" w:rsidRPr="006B6934">
        <w:rPr>
          <w:rFonts w:ascii="Segoe UI" w:hAnsi="Segoe UI" w:cs="Segoe UI"/>
          <w:szCs w:val="20"/>
        </w:rPr>
        <w:t> </w:t>
      </w:r>
      <w:r w:rsidRPr="006B6934">
        <w:rPr>
          <w:rFonts w:ascii="Segoe UI" w:hAnsi="Segoe UI" w:cs="Segoe UI"/>
          <w:szCs w:val="20"/>
        </w:rPr>
        <w:t>przepisami budowlanymi. Przy podkładach cementowych należy stosować masy wygładzające (samopoziomujące) przeznaczone do stosowania pod</w:t>
      </w:r>
      <w:r w:rsidR="00CA2916" w:rsidRPr="006B6934">
        <w:rPr>
          <w:rFonts w:ascii="Segoe UI" w:hAnsi="Segoe UI" w:cs="Segoe UI"/>
          <w:szCs w:val="20"/>
        </w:rPr>
        <w:t xml:space="preserve"> dany rodzaj </w:t>
      </w:r>
      <w:r w:rsidRPr="006B6934">
        <w:rPr>
          <w:rFonts w:ascii="Segoe UI" w:hAnsi="Segoe UI" w:cs="Segoe UI"/>
          <w:szCs w:val="20"/>
        </w:rPr>
        <w:t>wykładziny.</w:t>
      </w:r>
      <w:r w:rsidR="00585398" w:rsidRPr="006B6934">
        <w:rPr>
          <w:rFonts w:ascii="Segoe UI" w:hAnsi="Segoe UI" w:cs="Segoe UI"/>
          <w:szCs w:val="20"/>
        </w:rPr>
        <w:t xml:space="preserve"> </w:t>
      </w:r>
    </w:p>
    <w:p w14:paraId="4731B83A" w14:textId="7548B24E" w:rsidR="00CB5BFE" w:rsidRDefault="00681734" w:rsidP="00CB5BFE">
      <w:pPr>
        <w:pStyle w:val="Tekstpodstawowy"/>
        <w:spacing w:before="120" w:line="276" w:lineRule="auto"/>
        <w:ind w:left="0" w:right="4"/>
        <w:rPr>
          <w:rFonts w:ascii="Segoe UI" w:hAnsi="Segoe UI" w:cs="Segoe UI"/>
          <w:sz w:val="20"/>
          <w:szCs w:val="20"/>
        </w:rPr>
      </w:pPr>
      <w:r w:rsidRPr="006B6934">
        <w:rPr>
          <w:rFonts w:ascii="Segoe UI" w:hAnsi="Segoe UI" w:cs="Segoe UI"/>
          <w:sz w:val="20"/>
          <w:szCs w:val="20"/>
        </w:rPr>
        <w:t xml:space="preserve">Należy przewidzieć wyposażenie obszaru objętego </w:t>
      </w:r>
      <w:r w:rsidR="00F67420" w:rsidRPr="006B6934">
        <w:rPr>
          <w:rFonts w:ascii="Segoe UI" w:hAnsi="Segoe UI" w:cs="Segoe UI"/>
          <w:sz w:val="20"/>
          <w:szCs w:val="20"/>
        </w:rPr>
        <w:t>I</w:t>
      </w:r>
      <w:r w:rsidRPr="006B6934">
        <w:rPr>
          <w:rFonts w:ascii="Segoe UI" w:hAnsi="Segoe UI" w:cs="Segoe UI"/>
          <w:sz w:val="20"/>
          <w:szCs w:val="20"/>
        </w:rPr>
        <w:t xml:space="preserve">nwestycją w </w:t>
      </w:r>
      <w:r w:rsidR="00E11559">
        <w:rPr>
          <w:rFonts w:ascii="Segoe UI" w:hAnsi="Segoe UI" w:cs="Segoe UI"/>
          <w:sz w:val="20"/>
          <w:szCs w:val="20"/>
        </w:rPr>
        <w:t xml:space="preserve">regały jezdne i </w:t>
      </w:r>
      <w:r w:rsidR="00CB5BFE">
        <w:rPr>
          <w:rFonts w:ascii="Segoe UI" w:hAnsi="Segoe UI" w:cs="Segoe UI"/>
          <w:sz w:val="20"/>
          <w:szCs w:val="20"/>
        </w:rPr>
        <w:t>stacjonarne,</w:t>
      </w:r>
      <w:r w:rsidR="00E11559">
        <w:rPr>
          <w:rFonts w:ascii="Segoe UI" w:hAnsi="Segoe UI" w:cs="Segoe UI"/>
          <w:sz w:val="20"/>
          <w:szCs w:val="20"/>
        </w:rPr>
        <w:t xml:space="preserve"> dlatego posadzka powinna mieć odpowiednią wytrzymałość. </w:t>
      </w:r>
      <w:r w:rsidR="004B5F8D" w:rsidRPr="006B6934">
        <w:rPr>
          <w:rFonts w:ascii="Segoe UI" w:hAnsi="Segoe UI" w:cs="Segoe UI"/>
          <w:sz w:val="20"/>
          <w:szCs w:val="20"/>
        </w:rPr>
        <w:t xml:space="preserve"> </w:t>
      </w:r>
    </w:p>
    <w:p w14:paraId="359D5FFF" w14:textId="223276C7" w:rsidR="0097422C" w:rsidRDefault="0097422C" w:rsidP="00CB5BFE">
      <w:pPr>
        <w:pStyle w:val="Tekstpodstawowy"/>
        <w:spacing w:before="120" w:line="276" w:lineRule="auto"/>
        <w:ind w:left="0" w:right="4"/>
        <w:rPr>
          <w:rFonts w:ascii="Segoe UI" w:hAnsi="Segoe UI" w:cs="Segoe UI"/>
          <w:sz w:val="20"/>
          <w:szCs w:val="20"/>
        </w:rPr>
      </w:pPr>
      <w:r>
        <w:rPr>
          <w:rFonts w:ascii="Segoe UI" w:hAnsi="Segoe UI" w:cs="Segoe UI"/>
          <w:sz w:val="20"/>
          <w:szCs w:val="20"/>
        </w:rPr>
        <w:t xml:space="preserve">Przewidzieć montaż szyn jezdnych pod regały jezdne. </w:t>
      </w:r>
    </w:p>
    <w:p w14:paraId="522D642A" w14:textId="61D1C2F9" w:rsidR="004E52D7" w:rsidRPr="006B6934" w:rsidRDefault="00E51812">
      <w:pPr>
        <w:pStyle w:val="Akapitzlist"/>
        <w:numPr>
          <w:ilvl w:val="1"/>
          <w:numId w:val="9"/>
        </w:numPr>
        <w:spacing w:before="120" w:after="120" w:line="276" w:lineRule="auto"/>
        <w:ind w:left="567" w:right="4" w:hanging="567"/>
        <w:jc w:val="both"/>
        <w:outlineLvl w:val="1"/>
        <w:rPr>
          <w:rFonts w:ascii="Segoe UI" w:hAnsi="Segoe UI" w:cs="Segoe UI"/>
          <w:b/>
          <w:sz w:val="20"/>
          <w:szCs w:val="20"/>
        </w:rPr>
      </w:pPr>
      <w:bookmarkStart w:id="25" w:name="_Toc236828038"/>
      <w:r w:rsidRPr="006B6934">
        <w:rPr>
          <w:rFonts w:ascii="Segoe UI" w:hAnsi="Segoe UI" w:cs="Segoe UI"/>
          <w:b/>
          <w:sz w:val="20"/>
          <w:szCs w:val="20"/>
        </w:rPr>
        <w:t>Oznakowanie</w:t>
      </w:r>
      <w:r w:rsidR="00681734" w:rsidRPr="006B6934">
        <w:rPr>
          <w:rFonts w:ascii="Segoe UI" w:hAnsi="Segoe UI" w:cs="Segoe UI"/>
          <w:b/>
          <w:sz w:val="20"/>
          <w:szCs w:val="20"/>
        </w:rPr>
        <w:t xml:space="preserve"> </w:t>
      </w:r>
      <w:r w:rsidRPr="006B6934">
        <w:rPr>
          <w:rFonts w:ascii="Segoe UI" w:hAnsi="Segoe UI" w:cs="Segoe UI"/>
          <w:b/>
          <w:sz w:val="20"/>
          <w:szCs w:val="20"/>
        </w:rPr>
        <w:t>pomieszczeń</w:t>
      </w:r>
      <w:bookmarkEnd w:id="25"/>
    </w:p>
    <w:p w14:paraId="32688EFA" w14:textId="43DCFA4C" w:rsidR="004E52D7" w:rsidRPr="006B6934" w:rsidRDefault="00681734" w:rsidP="00BD4206">
      <w:pPr>
        <w:pStyle w:val="Tekstpodstawowy"/>
        <w:spacing w:line="276" w:lineRule="auto"/>
        <w:ind w:left="0" w:right="4"/>
        <w:rPr>
          <w:rFonts w:ascii="Segoe UI" w:hAnsi="Segoe UI" w:cs="Segoe UI"/>
          <w:sz w:val="20"/>
          <w:szCs w:val="20"/>
        </w:rPr>
      </w:pPr>
      <w:r w:rsidRPr="006B6934">
        <w:rPr>
          <w:rFonts w:ascii="Segoe UI" w:hAnsi="Segoe UI" w:cs="Segoe UI"/>
          <w:sz w:val="20"/>
          <w:szCs w:val="20"/>
        </w:rPr>
        <w:t xml:space="preserve">Dla wszystkich pomieszczeń w obszarze </w:t>
      </w:r>
      <w:r w:rsidR="00F67420" w:rsidRPr="006B6934">
        <w:rPr>
          <w:rFonts w:ascii="Segoe UI" w:hAnsi="Segoe UI" w:cs="Segoe UI"/>
          <w:sz w:val="20"/>
          <w:szCs w:val="20"/>
        </w:rPr>
        <w:t>I</w:t>
      </w:r>
      <w:r w:rsidRPr="006B6934">
        <w:rPr>
          <w:rFonts w:ascii="Segoe UI" w:hAnsi="Segoe UI" w:cs="Segoe UI"/>
          <w:sz w:val="20"/>
          <w:szCs w:val="20"/>
        </w:rPr>
        <w:t>nwestycji należy przewidzieć umieszczenie tabliczek informujących</w:t>
      </w:r>
      <w:r w:rsidRPr="006B6934">
        <w:rPr>
          <w:rFonts w:ascii="Segoe UI" w:hAnsi="Segoe UI" w:cs="Segoe UI"/>
          <w:spacing w:val="-17"/>
          <w:sz w:val="20"/>
          <w:szCs w:val="20"/>
        </w:rPr>
        <w:t xml:space="preserve"> </w:t>
      </w:r>
      <w:r w:rsidRPr="006B6934">
        <w:rPr>
          <w:rFonts w:ascii="Segoe UI" w:hAnsi="Segoe UI" w:cs="Segoe UI"/>
          <w:sz w:val="20"/>
          <w:szCs w:val="20"/>
        </w:rPr>
        <w:t>o</w:t>
      </w:r>
      <w:r w:rsidRPr="006B6934">
        <w:rPr>
          <w:rFonts w:ascii="Segoe UI" w:hAnsi="Segoe UI" w:cs="Segoe UI"/>
          <w:spacing w:val="-13"/>
          <w:sz w:val="20"/>
          <w:szCs w:val="20"/>
        </w:rPr>
        <w:t xml:space="preserve"> </w:t>
      </w:r>
      <w:r w:rsidRPr="006B6934">
        <w:rPr>
          <w:rFonts w:ascii="Segoe UI" w:hAnsi="Segoe UI" w:cs="Segoe UI"/>
          <w:sz w:val="20"/>
          <w:szCs w:val="20"/>
        </w:rPr>
        <w:t>numerze</w:t>
      </w:r>
      <w:r w:rsidRPr="006B6934">
        <w:rPr>
          <w:rFonts w:ascii="Segoe UI" w:hAnsi="Segoe UI" w:cs="Segoe UI"/>
          <w:spacing w:val="-13"/>
          <w:sz w:val="20"/>
          <w:szCs w:val="20"/>
        </w:rPr>
        <w:t xml:space="preserve"> </w:t>
      </w:r>
      <w:r w:rsidRPr="006B6934">
        <w:rPr>
          <w:rFonts w:ascii="Segoe UI" w:hAnsi="Segoe UI" w:cs="Segoe UI"/>
          <w:sz w:val="20"/>
          <w:szCs w:val="20"/>
        </w:rPr>
        <w:t>i</w:t>
      </w:r>
      <w:r w:rsidRPr="006B6934">
        <w:rPr>
          <w:rFonts w:ascii="Segoe UI" w:hAnsi="Segoe UI" w:cs="Segoe UI"/>
          <w:spacing w:val="-14"/>
          <w:sz w:val="20"/>
          <w:szCs w:val="20"/>
        </w:rPr>
        <w:t xml:space="preserve"> </w:t>
      </w:r>
      <w:r w:rsidRPr="006B6934">
        <w:rPr>
          <w:rFonts w:ascii="Segoe UI" w:hAnsi="Segoe UI" w:cs="Segoe UI"/>
          <w:sz w:val="20"/>
          <w:szCs w:val="20"/>
        </w:rPr>
        <w:t>funkcji</w:t>
      </w:r>
      <w:r w:rsidRPr="006B6934">
        <w:rPr>
          <w:rFonts w:ascii="Segoe UI" w:hAnsi="Segoe UI" w:cs="Segoe UI"/>
          <w:spacing w:val="-12"/>
          <w:sz w:val="20"/>
          <w:szCs w:val="20"/>
        </w:rPr>
        <w:t xml:space="preserve"> </w:t>
      </w:r>
      <w:r w:rsidRPr="006B6934">
        <w:rPr>
          <w:rFonts w:ascii="Segoe UI" w:hAnsi="Segoe UI" w:cs="Segoe UI"/>
          <w:sz w:val="20"/>
          <w:szCs w:val="20"/>
        </w:rPr>
        <w:t>pomieszczenia.</w:t>
      </w:r>
      <w:r w:rsidRPr="006B6934">
        <w:rPr>
          <w:rFonts w:ascii="Segoe UI" w:hAnsi="Segoe UI" w:cs="Segoe UI"/>
          <w:spacing w:val="-17"/>
          <w:sz w:val="20"/>
          <w:szCs w:val="20"/>
        </w:rPr>
        <w:t xml:space="preserve"> </w:t>
      </w:r>
      <w:r w:rsidRPr="006B6934">
        <w:rPr>
          <w:rFonts w:ascii="Segoe UI" w:hAnsi="Segoe UI" w:cs="Segoe UI"/>
          <w:sz w:val="20"/>
          <w:szCs w:val="20"/>
        </w:rPr>
        <w:t>Tabliczka</w:t>
      </w:r>
      <w:r w:rsidRPr="006B6934">
        <w:rPr>
          <w:rFonts w:ascii="Segoe UI" w:hAnsi="Segoe UI" w:cs="Segoe UI"/>
          <w:spacing w:val="-12"/>
          <w:sz w:val="20"/>
          <w:szCs w:val="20"/>
        </w:rPr>
        <w:t xml:space="preserve"> </w:t>
      </w:r>
      <w:r w:rsidRPr="006B6934">
        <w:rPr>
          <w:rFonts w:ascii="Segoe UI" w:hAnsi="Segoe UI" w:cs="Segoe UI"/>
          <w:sz w:val="20"/>
          <w:szCs w:val="20"/>
        </w:rPr>
        <w:t>wykonana</w:t>
      </w:r>
      <w:r w:rsidRPr="006B6934">
        <w:rPr>
          <w:rFonts w:ascii="Segoe UI" w:hAnsi="Segoe UI" w:cs="Segoe UI"/>
          <w:spacing w:val="-14"/>
          <w:sz w:val="20"/>
          <w:szCs w:val="20"/>
        </w:rPr>
        <w:t xml:space="preserve"> </w:t>
      </w:r>
      <w:r w:rsidRPr="006B6934">
        <w:rPr>
          <w:rFonts w:ascii="Segoe UI" w:hAnsi="Segoe UI" w:cs="Segoe UI"/>
          <w:sz w:val="20"/>
          <w:szCs w:val="20"/>
        </w:rPr>
        <w:t>z</w:t>
      </w:r>
      <w:r w:rsidRPr="006B6934">
        <w:rPr>
          <w:rFonts w:ascii="Segoe UI" w:hAnsi="Segoe UI" w:cs="Segoe UI"/>
          <w:spacing w:val="-14"/>
          <w:sz w:val="20"/>
          <w:szCs w:val="20"/>
        </w:rPr>
        <w:t xml:space="preserve"> </w:t>
      </w:r>
      <w:r w:rsidRPr="006B6934">
        <w:rPr>
          <w:rFonts w:ascii="Segoe UI" w:hAnsi="Segoe UI" w:cs="Segoe UI"/>
          <w:sz w:val="20"/>
          <w:szCs w:val="20"/>
        </w:rPr>
        <w:t>aluminium</w:t>
      </w:r>
      <w:r w:rsidRPr="006B6934">
        <w:rPr>
          <w:rFonts w:ascii="Segoe UI" w:hAnsi="Segoe UI" w:cs="Segoe UI"/>
          <w:spacing w:val="-13"/>
          <w:sz w:val="20"/>
          <w:szCs w:val="20"/>
        </w:rPr>
        <w:t xml:space="preserve"> </w:t>
      </w:r>
      <w:r w:rsidRPr="006B6934">
        <w:rPr>
          <w:rFonts w:ascii="Segoe UI" w:hAnsi="Segoe UI" w:cs="Segoe UI"/>
          <w:sz w:val="20"/>
          <w:szCs w:val="20"/>
        </w:rPr>
        <w:t>lub</w:t>
      </w:r>
      <w:r w:rsidRPr="006B6934">
        <w:rPr>
          <w:rFonts w:ascii="Segoe UI" w:hAnsi="Segoe UI" w:cs="Segoe UI"/>
          <w:spacing w:val="-14"/>
          <w:sz w:val="20"/>
          <w:szCs w:val="20"/>
        </w:rPr>
        <w:t xml:space="preserve"> </w:t>
      </w:r>
      <w:r w:rsidRPr="006B6934">
        <w:rPr>
          <w:rFonts w:ascii="Segoe UI" w:hAnsi="Segoe UI" w:cs="Segoe UI"/>
          <w:sz w:val="20"/>
          <w:szCs w:val="20"/>
        </w:rPr>
        <w:t>stali</w:t>
      </w:r>
      <w:r w:rsidRPr="006B6934">
        <w:rPr>
          <w:rFonts w:ascii="Segoe UI" w:hAnsi="Segoe UI" w:cs="Segoe UI"/>
          <w:spacing w:val="-14"/>
          <w:sz w:val="20"/>
          <w:szCs w:val="20"/>
        </w:rPr>
        <w:t xml:space="preserve"> </w:t>
      </w:r>
      <w:r w:rsidRPr="006B6934">
        <w:rPr>
          <w:rFonts w:ascii="Segoe UI" w:hAnsi="Segoe UI" w:cs="Segoe UI"/>
          <w:sz w:val="20"/>
          <w:szCs w:val="20"/>
        </w:rPr>
        <w:t xml:space="preserve">nierdzewnej, zawierająca numer </w:t>
      </w:r>
      <w:r w:rsidR="006F740F" w:rsidRPr="006B6934">
        <w:rPr>
          <w:rFonts w:ascii="Segoe UI" w:hAnsi="Segoe UI" w:cs="Segoe UI"/>
          <w:sz w:val="20"/>
          <w:szCs w:val="20"/>
        </w:rPr>
        <w:t>pomieszczenia w</w:t>
      </w:r>
      <w:r w:rsidRPr="006B6934">
        <w:rPr>
          <w:rFonts w:ascii="Segoe UI" w:hAnsi="Segoe UI" w:cs="Segoe UI"/>
          <w:sz w:val="20"/>
          <w:szCs w:val="20"/>
        </w:rPr>
        <w:t xml:space="preserve"> postaci wizualnej. Szata graficzna, wymiary tabliczki i sposób montażu do ustalenia na etapie </w:t>
      </w:r>
      <w:r w:rsidR="00E51812" w:rsidRPr="006B6934">
        <w:rPr>
          <w:rFonts w:ascii="Segoe UI" w:hAnsi="Segoe UI" w:cs="Segoe UI"/>
          <w:sz w:val="20"/>
          <w:szCs w:val="20"/>
        </w:rPr>
        <w:t>realizacji</w:t>
      </w:r>
      <w:r w:rsidRPr="006B6934">
        <w:rPr>
          <w:rFonts w:ascii="Segoe UI" w:hAnsi="Segoe UI" w:cs="Segoe UI"/>
          <w:sz w:val="20"/>
          <w:szCs w:val="20"/>
        </w:rPr>
        <w:t xml:space="preserve"> z Zamawiającym, na podstawie próbek dostarczonych przez Wykonawcę.</w:t>
      </w:r>
      <w:r w:rsidRPr="006B6934">
        <w:rPr>
          <w:rFonts w:ascii="Segoe UI" w:hAnsi="Segoe UI" w:cs="Segoe UI"/>
          <w:spacing w:val="-14"/>
          <w:sz w:val="20"/>
          <w:szCs w:val="20"/>
        </w:rPr>
        <w:t xml:space="preserve"> </w:t>
      </w:r>
      <w:r w:rsidRPr="006B6934">
        <w:rPr>
          <w:rFonts w:ascii="Segoe UI" w:hAnsi="Segoe UI" w:cs="Segoe UI"/>
          <w:sz w:val="20"/>
          <w:szCs w:val="20"/>
        </w:rPr>
        <w:t>Oznaczenia</w:t>
      </w:r>
      <w:r w:rsidRPr="006B6934">
        <w:rPr>
          <w:rFonts w:ascii="Segoe UI" w:hAnsi="Segoe UI" w:cs="Segoe UI"/>
          <w:spacing w:val="-14"/>
          <w:sz w:val="20"/>
          <w:szCs w:val="20"/>
        </w:rPr>
        <w:t xml:space="preserve"> </w:t>
      </w:r>
      <w:r w:rsidRPr="006B6934">
        <w:rPr>
          <w:rFonts w:ascii="Segoe UI" w:hAnsi="Segoe UI" w:cs="Segoe UI"/>
          <w:sz w:val="20"/>
          <w:szCs w:val="20"/>
        </w:rPr>
        <w:t>poszczególnych</w:t>
      </w:r>
      <w:r w:rsidRPr="006B6934">
        <w:rPr>
          <w:rFonts w:ascii="Segoe UI" w:hAnsi="Segoe UI" w:cs="Segoe UI"/>
          <w:spacing w:val="-14"/>
          <w:sz w:val="20"/>
          <w:szCs w:val="20"/>
        </w:rPr>
        <w:t xml:space="preserve"> </w:t>
      </w:r>
      <w:r w:rsidRPr="006B6934">
        <w:rPr>
          <w:rFonts w:ascii="Segoe UI" w:hAnsi="Segoe UI" w:cs="Segoe UI"/>
          <w:sz w:val="20"/>
          <w:szCs w:val="20"/>
        </w:rPr>
        <w:t>pomieszczeń</w:t>
      </w:r>
      <w:r w:rsidRPr="006B6934">
        <w:rPr>
          <w:rFonts w:ascii="Segoe UI" w:hAnsi="Segoe UI" w:cs="Segoe UI"/>
          <w:spacing w:val="-16"/>
          <w:sz w:val="20"/>
          <w:szCs w:val="20"/>
        </w:rPr>
        <w:t xml:space="preserve"> </w:t>
      </w:r>
      <w:r w:rsidRPr="006B6934">
        <w:rPr>
          <w:rFonts w:ascii="Segoe UI" w:hAnsi="Segoe UI" w:cs="Segoe UI"/>
          <w:sz w:val="20"/>
          <w:szCs w:val="20"/>
        </w:rPr>
        <w:t>Wykonawca</w:t>
      </w:r>
      <w:r w:rsidRPr="006B6934">
        <w:rPr>
          <w:rFonts w:ascii="Segoe UI" w:hAnsi="Segoe UI" w:cs="Segoe UI"/>
          <w:spacing w:val="-14"/>
          <w:sz w:val="20"/>
          <w:szCs w:val="20"/>
        </w:rPr>
        <w:t xml:space="preserve"> </w:t>
      </w:r>
      <w:r w:rsidRPr="006B6934">
        <w:rPr>
          <w:rFonts w:ascii="Segoe UI" w:hAnsi="Segoe UI" w:cs="Segoe UI"/>
          <w:sz w:val="20"/>
          <w:szCs w:val="20"/>
        </w:rPr>
        <w:t>powinien</w:t>
      </w:r>
      <w:r w:rsidRPr="006B6934">
        <w:rPr>
          <w:rFonts w:ascii="Segoe UI" w:hAnsi="Segoe UI" w:cs="Segoe UI"/>
          <w:spacing w:val="-14"/>
          <w:sz w:val="20"/>
          <w:szCs w:val="20"/>
        </w:rPr>
        <w:t xml:space="preserve"> </w:t>
      </w:r>
      <w:r w:rsidRPr="006B6934">
        <w:rPr>
          <w:rFonts w:ascii="Segoe UI" w:hAnsi="Segoe UI" w:cs="Segoe UI"/>
          <w:sz w:val="20"/>
          <w:szCs w:val="20"/>
        </w:rPr>
        <w:t>przygotować</w:t>
      </w:r>
      <w:r w:rsidRPr="006B6934">
        <w:rPr>
          <w:rFonts w:ascii="Segoe UI" w:hAnsi="Segoe UI" w:cs="Segoe UI"/>
          <w:spacing w:val="-13"/>
          <w:sz w:val="20"/>
          <w:szCs w:val="20"/>
        </w:rPr>
        <w:t xml:space="preserve"> </w:t>
      </w:r>
      <w:r w:rsidRPr="006B6934">
        <w:rPr>
          <w:rFonts w:ascii="Segoe UI" w:hAnsi="Segoe UI" w:cs="Segoe UI"/>
          <w:sz w:val="20"/>
          <w:szCs w:val="20"/>
        </w:rPr>
        <w:t>na</w:t>
      </w:r>
      <w:r w:rsidRPr="006B6934">
        <w:rPr>
          <w:rFonts w:ascii="Segoe UI" w:hAnsi="Segoe UI" w:cs="Segoe UI"/>
          <w:spacing w:val="-14"/>
          <w:sz w:val="20"/>
          <w:szCs w:val="20"/>
        </w:rPr>
        <w:t xml:space="preserve"> </w:t>
      </w:r>
      <w:r w:rsidRPr="006B6934">
        <w:rPr>
          <w:rFonts w:ascii="Segoe UI" w:hAnsi="Segoe UI" w:cs="Segoe UI"/>
          <w:sz w:val="20"/>
          <w:szCs w:val="20"/>
        </w:rPr>
        <w:t>podstawie nazw i</w:t>
      </w:r>
      <w:r w:rsidR="00E51812" w:rsidRPr="006B6934">
        <w:rPr>
          <w:rFonts w:ascii="Segoe UI" w:hAnsi="Segoe UI" w:cs="Segoe UI"/>
          <w:sz w:val="20"/>
          <w:szCs w:val="20"/>
        </w:rPr>
        <w:t> </w:t>
      </w:r>
      <w:r w:rsidRPr="006B6934">
        <w:rPr>
          <w:rFonts w:ascii="Segoe UI" w:hAnsi="Segoe UI" w:cs="Segoe UI"/>
          <w:sz w:val="20"/>
          <w:szCs w:val="20"/>
        </w:rPr>
        <w:t>numeracji na rzutach, uzgodnionych z Zamawiającym. Tabliczki informacyjne należy trwale zamocować na ścianie, po stronie klamki, na wysokości</w:t>
      </w:r>
      <w:r w:rsidRPr="006B6934">
        <w:rPr>
          <w:rFonts w:ascii="Segoe UI" w:hAnsi="Segoe UI" w:cs="Segoe UI"/>
          <w:spacing w:val="-6"/>
          <w:sz w:val="20"/>
          <w:szCs w:val="20"/>
        </w:rPr>
        <w:t xml:space="preserve"> </w:t>
      </w:r>
      <w:r w:rsidRPr="006B6934">
        <w:rPr>
          <w:rFonts w:ascii="Segoe UI" w:hAnsi="Segoe UI" w:cs="Segoe UI"/>
          <w:sz w:val="20"/>
          <w:szCs w:val="20"/>
        </w:rPr>
        <w:t>min.</w:t>
      </w:r>
      <w:r w:rsidRPr="006B6934">
        <w:rPr>
          <w:rFonts w:ascii="Segoe UI" w:hAnsi="Segoe UI" w:cs="Segoe UI"/>
          <w:spacing w:val="-4"/>
          <w:sz w:val="20"/>
          <w:szCs w:val="20"/>
        </w:rPr>
        <w:t xml:space="preserve"> </w:t>
      </w:r>
      <w:r w:rsidRPr="006B6934">
        <w:rPr>
          <w:rFonts w:ascii="Segoe UI" w:hAnsi="Segoe UI" w:cs="Segoe UI"/>
          <w:sz w:val="20"/>
          <w:szCs w:val="20"/>
        </w:rPr>
        <w:t>120</w:t>
      </w:r>
      <w:r w:rsidRPr="006B6934">
        <w:rPr>
          <w:rFonts w:ascii="Segoe UI" w:hAnsi="Segoe UI" w:cs="Segoe UI"/>
          <w:spacing w:val="-3"/>
          <w:sz w:val="20"/>
          <w:szCs w:val="20"/>
        </w:rPr>
        <w:t xml:space="preserve"> </w:t>
      </w:r>
      <w:r w:rsidRPr="006B6934">
        <w:rPr>
          <w:rFonts w:ascii="Segoe UI" w:hAnsi="Segoe UI" w:cs="Segoe UI"/>
          <w:sz w:val="20"/>
          <w:szCs w:val="20"/>
        </w:rPr>
        <w:t>cm</w:t>
      </w:r>
      <w:r w:rsidRPr="006B6934">
        <w:rPr>
          <w:rFonts w:ascii="Segoe UI" w:hAnsi="Segoe UI" w:cs="Segoe UI"/>
          <w:spacing w:val="-2"/>
          <w:sz w:val="20"/>
          <w:szCs w:val="20"/>
        </w:rPr>
        <w:t xml:space="preserve"> </w:t>
      </w:r>
      <w:r w:rsidRPr="006B6934">
        <w:rPr>
          <w:rFonts w:ascii="Segoe UI" w:hAnsi="Segoe UI" w:cs="Segoe UI"/>
          <w:sz w:val="20"/>
          <w:szCs w:val="20"/>
        </w:rPr>
        <w:t>(dół</w:t>
      </w:r>
      <w:r w:rsidRPr="006B6934">
        <w:rPr>
          <w:rFonts w:ascii="Segoe UI" w:hAnsi="Segoe UI" w:cs="Segoe UI"/>
          <w:spacing w:val="-4"/>
          <w:sz w:val="20"/>
          <w:szCs w:val="20"/>
        </w:rPr>
        <w:t xml:space="preserve"> </w:t>
      </w:r>
      <w:r w:rsidRPr="006B6934">
        <w:rPr>
          <w:rFonts w:ascii="Segoe UI" w:hAnsi="Segoe UI" w:cs="Segoe UI"/>
          <w:sz w:val="20"/>
          <w:szCs w:val="20"/>
        </w:rPr>
        <w:t>tabliczki)</w:t>
      </w:r>
      <w:r w:rsidRPr="006B6934">
        <w:rPr>
          <w:rFonts w:ascii="Segoe UI" w:hAnsi="Segoe UI" w:cs="Segoe UI"/>
          <w:spacing w:val="-3"/>
          <w:sz w:val="20"/>
          <w:szCs w:val="20"/>
        </w:rPr>
        <w:t xml:space="preserve"> </w:t>
      </w:r>
      <w:r w:rsidRPr="006B6934">
        <w:rPr>
          <w:rFonts w:ascii="Segoe UI" w:hAnsi="Segoe UI" w:cs="Segoe UI"/>
          <w:sz w:val="20"/>
          <w:szCs w:val="20"/>
        </w:rPr>
        <w:t>i</w:t>
      </w:r>
      <w:r w:rsidRPr="006B6934">
        <w:rPr>
          <w:rFonts w:ascii="Segoe UI" w:hAnsi="Segoe UI" w:cs="Segoe UI"/>
          <w:spacing w:val="-3"/>
          <w:sz w:val="20"/>
          <w:szCs w:val="20"/>
        </w:rPr>
        <w:t xml:space="preserve"> </w:t>
      </w:r>
      <w:r w:rsidRPr="006B6934">
        <w:rPr>
          <w:rFonts w:ascii="Segoe UI" w:hAnsi="Segoe UI" w:cs="Segoe UI"/>
          <w:sz w:val="20"/>
          <w:szCs w:val="20"/>
        </w:rPr>
        <w:t>maks.</w:t>
      </w:r>
      <w:r w:rsidRPr="006B6934">
        <w:rPr>
          <w:rFonts w:ascii="Segoe UI" w:hAnsi="Segoe UI" w:cs="Segoe UI"/>
          <w:spacing w:val="-1"/>
          <w:sz w:val="20"/>
          <w:szCs w:val="20"/>
        </w:rPr>
        <w:t xml:space="preserve"> </w:t>
      </w:r>
      <w:r w:rsidRPr="006B6934">
        <w:rPr>
          <w:rFonts w:ascii="Segoe UI" w:hAnsi="Segoe UI" w:cs="Segoe UI"/>
          <w:sz w:val="20"/>
          <w:szCs w:val="20"/>
        </w:rPr>
        <w:t>160</w:t>
      </w:r>
      <w:r w:rsidRPr="006B6934">
        <w:rPr>
          <w:rFonts w:ascii="Segoe UI" w:hAnsi="Segoe UI" w:cs="Segoe UI"/>
          <w:spacing w:val="-4"/>
          <w:sz w:val="20"/>
          <w:szCs w:val="20"/>
        </w:rPr>
        <w:t xml:space="preserve"> </w:t>
      </w:r>
      <w:r w:rsidRPr="006B6934">
        <w:rPr>
          <w:rFonts w:ascii="Segoe UI" w:hAnsi="Segoe UI" w:cs="Segoe UI"/>
          <w:sz w:val="20"/>
          <w:szCs w:val="20"/>
        </w:rPr>
        <w:t>cm</w:t>
      </w:r>
      <w:r w:rsidRPr="006B6934">
        <w:rPr>
          <w:rFonts w:ascii="Segoe UI" w:hAnsi="Segoe UI" w:cs="Segoe UI"/>
          <w:spacing w:val="-4"/>
          <w:sz w:val="20"/>
          <w:szCs w:val="20"/>
        </w:rPr>
        <w:t xml:space="preserve"> </w:t>
      </w:r>
      <w:r w:rsidRPr="006B6934">
        <w:rPr>
          <w:rFonts w:ascii="Segoe UI" w:hAnsi="Segoe UI" w:cs="Segoe UI"/>
          <w:sz w:val="20"/>
          <w:szCs w:val="20"/>
        </w:rPr>
        <w:t>(góra</w:t>
      </w:r>
      <w:r w:rsidRPr="006B6934">
        <w:rPr>
          <w:rFonts w:ascii="Segoe UI" w:hAnsi="Segoe UI" w:cs="Segoe UI"/>
          <w:spacing w:val="-4"/>
          <w:sz w:val="20"/>
          <w:szCs w:val="20"/>
        </w:rPr>
        <w:t xml:space="preserve"> </w:t>
      </w:r>
      <w:r w:rsidRPr="006B6934">
        <w:rPr>
          <w:rFonts w:ascii="Segoe UI" w:hAnsi="Segoe UI" w:cs="Segoe UI"/>
          <w:sz w:val="20"/>
          <w:szCs w:val="20"/>
        </w:rPr>
        <w:t>tabliczki),</w:t>
      </w:r>
      <w:r w:rsidRPr="006B6934">
        <w:rPr>
          <w:rFonts w:ascii="Segoe UI" w:hAnsi="Segoe UI" w:cs="Segoe UI"/>
          <w:spacing w:val="-3"/>
          <w:sz w:val="20"/>
          <w:szCs w:val="20"/>
        </w:rPr>
        <w:t xml:space="preserve"> </w:t>
      </w:r>
      <w:r w:rsidRPr="006B6934">
        <w:rPr>
          <w:rFonts w:ascii="Segoe UI" w:hAnsi="Segoe UI" w:cs="Segoe UI"/>
          <w:sz w:val="20"/>
          <w:szCs w:val="20"/>
        </w:rPr>
        <w:t>w</w:t>
      </w:r>
      <w:r w:rsidR="00E51812" w:rsidRPr="006B6934">
        <w:rPr>
          <w:rFonts w:ascii="Segoe UI" w:hAnsi="Segoe UI" w:cs="Segoe UI"/>
          <w:spacing w:val="-4"/>
          <w:sz w:val="20"/>
          <w:szCs w:val="20"/>
        </w:rPr>
        <w:t> </w:t>
      </w:r>
      <w:r w:rsidRPr="006B6934">
        <w:rPr>
          <w:rFonts w:ascii="Segoe UI" w:hAnsi="Segoe UI" w:cs="Segoe UI"/>
          <w:sz w:val="20"/>
          <w:szCs w:val="20"/>
        </w:rPr>
        <w:t>odległości</w:t>
      </w:r>
      <w:r w:rsidRPr="006B6934">
        <w:rPr>
          <w:rFonts w:ascii="Segoe UI" w:hAnsi="Segoe UI" w:cs="Segoe UI"/>
          <w:spacing w:val="-6"/>
          <w:sz w:val="20"/>
          <w:szCs w:val="20"/>
        </w:rPr>
        <w:t xml:space="preserve"> </w:t>
      </w:r>
      <w:r w:rsidRPr="006B6934">
        <w:rPr>
          <w:rFonts w:ascii="Segoe UI" w:hAnsi="Segoe UI" w:cs="Segoe UI"/>
          <w:sz w:val="20"/>
          <w:szCs w:val="20"/>
        </w:rPr>
        <w:t>5-10</w:t>
      </w:r>
      <w:r w:rsidRPr="006B6934">
        <w:rPr>
          <w:rFonts w:ascii="Segoe UI" w:hAnsi="Segoe UI" w:cs="Segoe UI"/>
          <w:spacing w:val="-3"/>
          <w:sz w:val="20"/>
          <w:szCs w:val="20"/>
        </w:rPr>
        <w:t xml:space="preserve"> </w:t>
      </w:r>
      <w:r w:rsidRPr="006B6934">
        <w:rPr>
          <w:rFonts w:ascii="Segoe UI" w:hAnsi="Segoe UI" w:cs="Segoe UI"/>
          <w:sz w:val="20"/>
          <w:szCs w:val="20"/>
        </w:rPr>
        <w:t>cm</w:t>
      </w:r>
      <w:r w:rsidRPr="006B6934">
        <w:rPr>
          <w:rFonts w:ascii="Segoe UI" w:hAnsi="Segoe UI" w:cs="Segoe UI"/>
          <w:spacing w:val="-2"/>
          <w:sz w:val="20"/>
          <w:szCs w:val="20"/>
        </w:rPr>
        <w:t xml:space="preserve"> </w:t>
      </w:r>
      <w:r w:rsidRPr="006B6934">
        <w:rPr>
          <w:rFonts w:ascii="Segoe UI" w:hAnsi="Segoe UI" w:cs="Segoe UI"/>
          <w:sz w:val="20"/>
          <w:szCs w:val="20"/>
        </w:rPr>
        <w:t>od</w:t>
      </w:r>
      <w:r w:rsidRPr="006B6934">
        <w:rPr>
          <w:rFonts w:ascii="Segoe UI" w:hAnsi="Segoe UI" w:cs="Segoe UI"/>
          <w:spacing w:val="-5"/>
          <w:sz w:val="20"/>
          <w:szCs w:val="20"/>
        </w:rPr>
        <w:t xml:space="preserve"> </w:t>
      </w:r>
      <w:r w:rsidRPr="006B6934">
        <w:rPr>
          <w:rFonts w:ascii="Segoe UI" w:hAnsi="Segoe UI" w:cs="Segoe UI"/>
          <w:sz w:val="20"/>
          <w:szCs w:val="20"/>
        </w:rPr>
        <w:t xml:space="preserve">ościeżnicy drzwi (pomiar od krawędzi ościeżnicy do bliżej położonej krawędzi tabliczki. </w:t>
      </w:r>
    </w:p>
    <w:p w14:paraId="2A3ADE94" w14:textId="77777777" w:rsidR="004E52D7" w:rsidRPr="006B6934" w:rsidRDefault="00681734">
      <w:pPr>
        <w:pStyle w:val="Nagwek1"/>
        <w:numPr>
          <w:ilvl w:val="1"/>
          <w:numId w:val="1"/>
        </w:numPr>
        <w:tabs>
          <w:tab w:val="left" w:pos="567"/>
          <w:tab w:val="left" w:pos="821"/>
        </w:tabs>
        <w:spacing w:before="200" w:after="120" w:line="276" w:lineRule="auto"/>
        <w:ind w:left="567" w:right="4" w:hanging="567"/>
        <w:jc w:val="both"/>
        <w:rPr>
          <w:rFonts w:ascii="Segoe UI" w:hAnsi="Segoe UI" w:cs="Segoe UI"/>
          <w:sz w:val="20"/>
          <w:szCs w:val="20"/>
        </w:rPr>
      </w:pPr>
      <w:bookmarkStart w:id="26" w:name="_Toc236828039"/>
      <w:r w:rsidRPr="006B6934">
        <w:rPr>
          <w:rFonts w:ascii="Segoe UI" w:hAnsi="Segoe UI" w:cs="Segoe UI"/>
          <w:sz w:val="20"/>
          <w:szCs w:val="20"/>
        </w:rPr>
        <w:t xml:space="preserve">WYMAGANIA </w:t>
      </w:r>
      <w:r w:rsidR="00E57CEE" w:rsidRPr="006B6934">
        <w:rPr>
          <w:rFonts w:ascii="Segoe UI" w:hAnsi="Segoe UI" w:cs="Segoe UI"/>
          <w:sz w:val="20"/>
          <w:szCs w:val="20"/>
        </w:rPr>
        <w:t>ZAMAWIAJĄCEGO</w:t>
      </w:r>
      <w:r w:rsidRPr="006B6934">
        <w:rPr>
          <w:rFonts w:ascii="Segoe UI" w:hAnsi="Segoe UI" w:cs="Segoe UI"/>
          <w:sz w:val="20"/>
          <w:szCs w:val="20"/>
        </w:rPr>
        <w:t xml:space="preserve"> W STOSUNKU DO PRZEDMIOTU ZAMÓWIENIA</w:t>
      </w:r>
      <w:bookmarkEnd w:id="26"/>
    </w:p>
    <w:p w14:paraId="6770C2B9" w14:textId="2597D9B8" w:rsidR="004E52D7" w:rsidRPr="006B6934" w:rsidRDefault="00E51812">
      <w:pPr>
        <w:pStyle w:val="Akapitzlist"/>
        <w:numPr>
          <w:ilvl w:val="1"/>
          <w:numId w:val="8"/>
        </w:numPr>
        <w:spacing w:before="120" w:after="120" w:line="276" w:lineRule="auto"/>
        <w:ind w:left="567" w:right="4" w:hanging="567"/>
        <w:jc w:val="both"/>
        <w:outlineLvl w:val="1"/>
        <w:rPr>
          <w:rFonts w:ascii="Segoe UI" w:hAnsi="Segoe UI" w:cs="Segoe UI"/>
          <w:b/>
          <w:sz w:val="20"/>
          <w:szCs w:val="20"/>
        </w:rPr>
      </w:pPr>
      <w:bookmarkStart w:id="27" w:name="_Toc236828040"/>
      <w:r w:rsidRPr="006B6934">
        <w:rPr>
          <w:rFonts w:ascii="Segoe UI" w:hAnsi="Segoe UI" w:cs="Segoe UI"/>
          <w:b/>
          <w:sz w:val="20"/>
          <w:szCs w:val="20"/>
        </w:rPr>
        <w:t>Wymagania</w:t>
      </w:r>
      <w:r w:rsidR="00681734" w:rsidRPr="006B6934">
        <w:rPr>
          <w:rFonts w:ascii="Segoe UI" w:hAnsi="Segoe UI" w:cs="Segoe UI"/>
          <w:b/>
          <w:sz w:val="20"/>
          <w:szCs w:val="20"/>
        </w:rPr>
        <w:t xml:space="preserve"> </w:t>
      </w:r>
      <w:r w:rsidRPr="006B6934">
        <w:rPr>
          <w:rFonts w:ascii="Segoe UI" w:hAnsi="Segoe UI" w:cs="Segoe UI"/>
          <w:b/>
          <w:sz w:val="20"/>
          <w:szCs w:val="20"/>
        </w:rPr>
        <w:t>podstawowe</w:t>
      </w:r>
      <w:bookmarkEnd w:id="27"/>
    </w:p>
    <w:p w14:paraId="375FA8FE" w14:textId="636178BA" w:rsidR="004E52D7" w:rsidRPr="006B6934" w:rsidRDefault="00681734" w:rsidP="00E51812">
      <w:pPr>
        <w:pStyle w:val="Tekstpodstawowy"/>
        <w:spacing w:before="120" w:line="276" w:lineRule="auto"/>
        <w:ind w:left="0" w:right="4"/>
        <w:rPr>
          <w:rFonts w:ascii="Segoe UI" w:hAnsi="Segoe UI" w:cs="Segoe UI"/>
          <w:sz w:val="20"/>
          <w:szCs w:val="20"/>
        </w:rPr>
      </w:pPr>
      <w:r w:rsidRPr="006B6934">
        <w:rPr>
          <w:rFonts w:ascii="Segoe UI" w:hAnsi="Segoe UI" w:cs="Segoe UI"/>
          <w:sz w:val="20"/>
          <w:szCs w:val="20"/>
        </w:rPr>
        <w:t>Roboty instalacyjne powinny zostać doprowadzone od istniejących układów instalacji sanitarnej i</w:t>
      </w:r>
      <w:r w:rsidR="00E51812" w:rsidRPr="006B6934">
        <w:rPr>
          <w:rFonts w:ascii="Segoe UI" w:hAnsi="Segoe UI" w:cs="Segoe UI"/>
          <w:sz w:val="20"/>
          <w:szCs w:val="20"/>
        </w:rPr>
        <w:t> </w:t>
      </w:r>
      <w:r w:rsidRPr="006B6934">
        <w:rPr>
          <w:rFonts w:ascii="Segoe UI" w:hAnsi="Segoe UI" w:cs="Segoe UI"/>
          <w:sz w:val="20"/>
          <w:szCs w:val="20"/>
        </w:rPr>
        <w:t>elektrycznej uwzględniając optymalne rozwiązania kosztowe. Prace z zakresu ogólnobudowlanego powinny odpowiadać wszelkim wymaganiom zawartym w przepisach prawa budowlanego, zapewniając tym samym bezpieczeństwo oraz komfort użytkownika. W trakcie realizacji projektu należy stosować materiały i wyroby posiadające obowiązujące</w:t>
      </w:r>
      <w:r w:rsidRPr="006B6934">
        <w:rPr>
          <w:rFonts w:ascii="Segoe UI" w:hAnsi="Segoe UI" w:cs="Segoe UI"/>
          <w:spacing w:val="-4"/>
          <w:sz w:val="20"/>
          <w:szCs w:val="20"/>
        </w:rPr>
        <w:t xml:space="preserve"> </w:t>
      </w:r>
      <w:r w:rsidRPr="006B6934">
        <w:rPr>
          <w:rFonts w:ascii="Segoe UI" w:hAnsi="Segoe UI" w:cs="Segoe UI"/>
          <w:sz w:val="20"/>
          <w:szCs w:val="20"/>
        </w:rPr>
        <w:t>świadectwa</w:t>
      </w:r>
      <w:r w:rsidRPr="006B6934">
        <w:rPr>
          <w:rFonts w:ascii="Segoe UI" w:hAnsi="Segoe UI" w:cs="Segoe UI"/>
          <w:spacing w:val="-5"/>
          <w:sz w:val="20"/>
          <w:szCs w:val="20"/>
        </w:rPr>
        <w:t xml:space="preserve"> </w:t>
      </w:r>
      <w:r w:rsidRPr="006B6934">
        <w:rPr>
          <w:rFonts w:ascii="Segoe UI" w:hAnsi="Segoe UI" w:cs="Segoe UI"/>
          <w:sz w:val="20"/>
          <w:szCs w:val="20"/>
        </w:rPr>
        <w:t>dopuszczenia</w:t>
      </w:r>
      <w:r w:rsidRPr="006B6934">
        <w:rPr>
          <w:rFonts w:ascii="Segoe UI" w:hAnsi="Segoe UI" w:cs="Segoe UI"/>
          <w:spacing w:val="-5"/>
          <w:sz w:val="20"/>
          <w:szCs w:val="20"/>
        </w:rPr>
        <w:t xml:space="preserve"> </w:t>
      </w:r>
      <w:r w:rsidRPr="006B6934">
        <w:rPr>
          <w:rFonts w:ascii="Segoe UI" w:hAnsi="Segoe UI" w:cs="Segoe UI"/>
          <w:sz w:val="20"/>
          <w:szCs w:val="20"/>
        </w:rPr>
        <w:t>do</w:t>
      </w:r>
      <w:r w:rsidRPr="006B6934">
        <w:rPr>
          <w:rFonts w:ascii="Segoe UI" w:hAnsi="Segoe UI" w:cs="Segoe UI"/>
          <w:spacing w:val="-2"/>
          <w:sz w:val="20"/>
          <w:szCs w:val="20"/>
        </w:rPr>
        <w:t xml:space="preserve"> </w:t>
      </w:r>
      <w:r w:rsidRPr="006B6934">
        <w:rPr>
          <w:rFonts w:ascii="Segoe UI" w:hAnsi="Segoe UI" w:cs="Segoe UI"/>
          <w:sz w:val="20"/>
          <w:szCs w:val="20"/>
        </w:rPr>
        <w:t>stosowania</w:t>
      </w:r>
      <w:r w:rsidRPr="006B6934">
        <w:rPr>
          <w:rFonts w:ascii="Segoe UI" w:hAnsi="Segoe UI" w:cs="Segoe UI"/>
          <w:spacing w:val="-4"/>
          <w:sz w:val="20"/>
          <w:szCs w:val="20"/>
        </w:rPr>
        <w:t xml:space="preserve"> </w:t>
      </w:r>
      <w:r w:rsidRPr="006B6934">
        <w:rPr>
          <w:rFonts w:ascii="Segoe UI" w:hAnsi="Segoe UI" w:cs="Segoe UI"/>
          <w:sz w:val="20"/>
          <w:szCs w:val="20"/>
        </w:rPr>
        <w:t>w</w:t>
      </w:r>
      <w:r w:rsidRPr="006B6934">
        <w:rPr>
          <w:rFonts w:ascii="Segoe UI" w:hAnsi="Segoe UI" w:cs="Segoe UI"/>
          <w:spacing w:val="-3"/>
          <w:sz w:val="20"/>
          <w:szCs w:val="20"/>
        </w:rPr>
        <w:t xml:space="preserve"> </w:t>
      </w:r>
      <w:r w:rsidRPr="006B6934">
        <w:rPr>
          <w:rFonts w:ascii="Segoe UI" w:hAnsi="Segoe UI" w:cs="Segoe UI"/>
          <w:sz w:val="20"/>
          <w:szCs w:val="20"/>
        </w:rPr>
        <w:t>budownictwie</w:t>
      </w:r>
      <w:r w:rsidRPr="006B6934">
        <w:rPr>
          <w:rFonts w:ascii="Segoe UI" w:hAnsi="Segoe UI" w:cs="Segoe UI"/>
          <w:spacing w:val="-4"/>
          <w:sz w:val="20"/>
          <w:szCs w:val="20"/>
        </w:rPr>
        <w:t xml:space="preserve"> </w:t>
      </w:r>
      <w:r w:rsidRPr="006B6934">
        <w:rPr>
          <w:rFonts w:ascii="Segoe UI" w:hAnsi="Segoe UI" w:cs="Segoe UI"/>
          <w:sz w:val="20"/>
          <w:szCs w:val="20"/>
        </w:rPr>
        <w:t>lub</w:t>
      </w:r>
      <w:r w:rsidRPr="006B6934">
        <w:rPr>
          <w:rFonts w:ascii="Segoe UI" w:hAnsi="Segoe UI" w:cs="Segoe UI"/>
          <w:spacing w:val="-4"/>
          <w:sz w:val="20"/>
          <w:szCs w:val="20"/>
        </w:rPr>
        <w:t xml:space="preserve"> </w:t>
      </w:r>
      <w:r w:rsidRPr="006B6934">
        <w:rPr>
          <w:rFonts w:ascii="Segoe UI" w:hAnsi="Segoe UI" w:cs="Segoe UI"/>
          <w:sz w:val="20"/>
          <w:szCs w:val="20"/>
        </w:rPr>
        <w:t>jeśli</w:t>
      </w:r>
      <w:r w:rsidRPr="006B6934">
        <w:rPr>
          <w:rFonts w:ascii="Segoe UI" w:hAnsi="Segoe UI" w:cs="Segoe UI"/>
          <w:spacing w:val="-7"/>
          <w:sz w:val="20"/>
          <w:szCs w:val="20"/>
        </w:rPr>
        <w:t xml:space="preserve"> </w:t>
      </w:r>
      <w:r w:rsidRPr="006B6934">
        <w:rPr>
          <w:rFonts w:ascii="Segoe UI" w:hAnsi="Segoe UI" w:cs="Segoe UI"/>
          <w:sz w:val="20"/>
          <w:szCs w:val="20"/>
        </w:rPr>
        <w:t>są</w:t>
      </w:r>
      <w:r w:rsidRPr="006B6934">
        <w:rPr>
          <w:rFonts w:ascii="Segoe UI" w:hAnsi="Segoe UI" w:cs="Segoe UI"/>
          <w:spacing w:val="-3"/>
          <w:sz w:val="20"/>
          <w:szCs w:val="20"/>
        </w:rPr>
        <w:t xml:space="preserve"> </w:t>
      </w:r>
      <w:r w:rsidRPr="006B6934">
        <w:rPr>
          <w:rFonts w:ascii="Segoe UI" w:hAnsi="Segoe UI" w:cs="Segoe UI"/>
          <w:sz w:val="20"/>
          <w:szCs w:val="20"/>
        </w:rPr>
        <w:t>przedmiotem</w:t>
      </w:r>
      <w:r w:rsidRPr="006B6934">
        <w:rPr>
          <w:rFonts w:ascii="Segoe UI" w:hAnsi="Segoe UI" w:cs="Segoe UI"/>
          <w:spacing w:val="-3"/>
          <w:sz w:val="20"/>
          <w:szCs w:val="20"/>
        </w:rPr>
        <w:t xml:space="preserve"> </w:t>
      </w:r>
      <w:r w:rsidRPr="006B6934">
        <w:rPr>
          <w:rFonts w:ascii="Segoe UI" w:hAnsi="Segoe UI" w:cs="Segoe UI"/>
          <w:sz w:val="20"/>
          <w:szCs w:val="20"/>
        </w:rPr>
        <w:t>Norm Państwowych, zaświadczenie producenta potwierdzające ich zgodność z</w:t>
      </w:r>
      <w:r w:rsidR="00E51812" w:rsidRPr="006B6934">
        <w:rPr>
          <w:rFonts w:ascii="Segoe UI" w:hAnsi="Segoe UI" w:cs="Segoe UI"/>
          <w:sz w:val="20"/>
          <w:szCs w:val="20"/>
        </w:rPr>
        <w:t> </w:t>
      </w:r>
      <w:r w:rsidRPr="006B6934">
        <w:rPr>
          <w:rFonts w:ascii="Segoe UI" w:hAnsi="Segoe UI" w:cs="Segoe UI"/>
          <w:sz w:val="20"/>
          <w:szCs w:val="20"/>
        </w:rPr>
        <w:t>postanowieniami odpowiednich</w:t>
      </w:r>
      <w:r w:rsidRPr="006B6934">
        <w:rPr>
          <w:rFonts w:ascii="Segoe UI" w:hAnsi="Segoe UI" w:cs="Segoe UI"/>
          <w:spacing w:val="-10"/>
          <w:sz w:val="20"/>
          <w:szCs w:val="20"/>
        </w:rPr>
        <w:t xml:space="preserve"> </w:t>
      </w:r>
      <w:r w:rsidRPr="006B6934">
        <w:rPr>
          <w:rFonts w:ascii="Segoe UI" w:hAnsi="Segoe UI" w:cs="Segoe UI"/>
          <w:sz w:val="20"/>
          <w:szCs w:val="20"/>
        </w:rPr>
        <w:t>norm.</w:t>
      </w:r>
      <w:r w:rsidRPr="006B6934">
        <w:rPr>
          <w:rFonts w:ascii="Segoe UI" w:hAnsi="Segoe UI" w:cs="Segoe UI"/>
          <w:spacing w:val="31"/>
          <w:sz w:val="20"/>
          <w:szCs w:val="20"/>
        </w:rPr>
        <w:t xml:space="preserve"> </w:t>
      </w:r>
      <w:r w:rsidRPr="006B6934">
        <w:rPr>
          <w:rFonts w:ascii="Segoe UI" w:hAnsi="Segoe UI" w:cs="Segoe UI"/>
          <w:sz w:val="20"/>
          <w:szCs w:val="20"/>
        </w:rPr>
        <w:t>Użyte</w:t>
      </w:r>
      <w:r w:rsidRPr="006B6934">
        <w:rPr>
          <w:rFonts w:ascii="Segoe UI" w:hAnsi="Segoe UI" w:cs="Segoe UI"/>
          <w:spacing w:val="-10"/>
          <w:sz w:val="20"/>
          <w:szCs w:val="20"/>
        </w:rPr>
        <w:t xml:space="preserve"> </w:t>
      </w:r>
      <w:r w:rsidRPr="006B6934">
        <w:rPr>
          <w:rFonts w:ascii="Segoe UI" w:hAnsi="Segoe UI" w:cs="Segoe UI"/>
          <w:sz w:val="20"/>
          <w:szCs w:val="20"/>
        </w:rPr>
        <w:t>materiały</w:t>
      </w:r>
      <w:r w:rsidRPr="006B6934">
        <w:rPr>
          <w:rFonts w:ascii="Segoe UI" w:hAnsi="Segoe UI" w:cs="Segoe UI"/>
          <w:spacing w:val="-10"/>
          <w:sz w:val="20"/>
          <w:szCs w:val="20"/>
        </w:rPr>
        <w:t xml:space="preserve"> </w:t>
      </w:r>
      <w:r w:rsidRPr="006B6934">
        <w:rPr>
          <w:rFonts w:ascii="Segoe UI" w:hAnsi="Segoe UI" w:cs="Segoe UI"/>
          <w:sz w:val="20"/>
          <w:szCs w:val="20"/>
        </w:rPr>
        <w:t>wykończeniowe</w:t>
      </w:r>
      <w:r w:rsidRPr="006B6934">
        <w:rPr>
          <w:rFonts w:ascii="Segoe UI" w:hAnsi="Segoe UI" w:cs="Segoe UI"/>
          <w:spacing w:val="-11"/>
          <w:sz w:val="20"/>
          <w:szCs w:val="20"/>
        </w:rPr>
        <w:t xml:space="preserve"> </w:t>
      </w:r>
      <w:r w:rsidRPr="006B6934">
        <w:rPr>
          <w:rFonts w:ascii="Segoe UI" w:hAnsi="Segoe UI" w:cs="Segoe UI"/>
          <w:sz w:val="20"/>
          <w:szCs w:val="20"/>
        </w:rPr>
        <w:t>powinny</w:t>
      </w:r>
      <w:r w:rsidRPr="006B6934">
        <w:rPr>
          <w:rFonts w:ascii="Segoe UI" w:hAnsi="Segoe UI" w:cs="Segoe UI"/>
          <w:spacing w:val="-10"/>
          <w:sz w:val="20"/>
          <w:szCs w:val="20"/>
        </w:rPr>
        <w:t xml:space="preserve"> </w:t>
      </w:r>
      <w:r w:rsidRPr="006B6934">
        <w:rPr>
          <w:rFonts w:ascii="Segoe UI" w:hAnsi="Segoe UI" w:cs="Segoe UI"/>
          <w:sz w:val="20"/>
          <w:szCs w:val="20"/>
        </w:rPr>
        <w:t>cechować</w:t>
      </w:r>
      <w:r w:rsidRPr="006B6934">
        <w:rPr>
          <w:rFonts w:ascii="Segoe UI" w:hAnsi="Segoe UI" w:cs="Segoe UI"/>
          <w:spacing w:val="-9"/>
          <w:sz w:val="20"/>
          <w:szCs w:val="20"/>
        </w:rPr>
        <w:t xml:space="preserve"> </w:t>
      </w:r>
      <w:r w:rsidRPr="006B6934">
        <w:rPr>
          <w:rFonts w:ascii="Segoe UI" w:hAnsi="Segoe UI" w:cs="Segoe UI"/>
          <w:sz w:val="20"/>
          <w:szCs w:val="20"/>
        </w:rPr>
        <w:t>się</w:t>
      </w:r>
      <w:r w:rsidRPr="006B6934">
        <w:rPr>
          <w:rFonts w:ascii="Segoe UI" w:hAnsi="Segoe UI" w:cs="Segoe UI"/>
          <w:spacing w:val="-8"/>
          <w:sz w:val="20"/>
          <w:szCs w:val="20"/>
        </w:rPr>
        <w:t xml:space="preserve"> </w:t>
      </w:r>
      <w:r w:rsidRPr="006B6934">
        <w:rPr>
          <w:rFonts w:ascii="Segoe UI" w:hAnsi="Segoe UI" w:cs="Segoe UI"/>
          <w:sz w:val="20"/>
          <w:szCs w:val="20"/>
        </w:rPr>
        <w:t>dużą</w:t>
      </w:r>
      <w:r w:rsidRPr="006B6934">
        <w:rPr>
          <w:rFonts w:ascii="Segoe UI" w:hAnsi="Segoe UI" w:cs="Segoe UI"/>
          <w:spacing w:val="-8"/>
          <w:sz w:val="20"/>
          <w:szCs w:val="20"/>
        </w:rPr>
        <w:t xml:space="preserve"> </w:t>
      </w:r>
      <w:r w:rsidRPr="006B6934">
        <w:rPr>
          <w:rFonts w:ascii="Segoe UI" w:hAnsi="Segoe UI" w:cs="Segoe UI"/>
          <w:sz w:val="20"/>
          <w:szCs w:val="20"/>
        </w:rPr>
        <w:lastRenderedPageBreak/>
        <w:t>trwałością</w:t>
      </w:r>
      <w:r w:rsidRPr="006B6934">
        <w:rPr>
          <w:rFonts w:ascii="Segoe UI" w:hAnsi="Segoe UI" w:cs="Segoe UI"/>
          <w:spacing w:val="-9"/>
          <w:sz w:val="20"/>
          <w:szCs w:val="20"/>
        </w:rPr>
        <w:t xml:space="preserve"> </w:t>
      </w:r>
      <w:r w:rsidRPr="006B6934">
        <w:rPr>
          <w:rFonts w:ascii="Segoe UI" w:hAnsi="Segoe UI" w:cs="Segoe UI"/>
          <w:sz w:val="20"/>
          <w:szCs w:val="20"/>
        </w:rPr>
        <w:t>użytkową. Bezwzględnie wymagane jest spełnienie wymagań bezpieczeństwa pożarowego (Ustawa o ochronie przeciwpożarowej), bezpieczeństwa użytkowania, odpowiednich warunków higienicznych</w:t>
      </w:r>
      <w:r w:rsidRPr="006B6934">
        <w:rPr>
          <w:rFonts w:ascii="Segoe UI" w:hAnsi="Segoe UI" w:cs="Segoe UI"/>
          <w:spacing w:val="47"/>
          <w:sz w:val="20"/>
          <w:szCs w:val="20"/>
        </w:rPr>
        <w:t xml:space="preserve"> </w:t>
      </w:r>
      <w:r w:rsidRPr="006B6934">
        <w:rPr>
          <w:rFonts w:ascii="Segoe UI" w:hAnsi="Segoe UI" w:cs="Segoe UI"/>
          <w:sz w:val="20"/>
          <w:szCs w:val="20"/>
        </w:rPr>
        <w:t>i</w:t>
      </w:r>
      <w:r w:rsidR="00273B75" w:rsidRPr="006B6934">
        <w:rPr>
          <w:rFonts w:ascii="Segoe UI" w:hAnsi="Segoe UI" w:cs="Segoe UI"/>
          <w:sz w:val="20"/>
          <w:szCs w:val="20"/>
        </w:rPr>
        <w:t xml:space="preserve"> </w:t>
      </w:r>
      <w:r w:rsidRPr="006B6934">
        <w:rPr>
          <w:rFonts w:ascii="Segoe UI" w:hAnsi="Segoe UI" w:cs="Segoe UI"/>
          <w:sz w:val="20"/>
          <w:szCs w:val="20"/>
        </w:rPr>
        <w:t>zdrowotnych oraz ochrony środowiska, ochrony przed hałasem i drganiami, oszczędności energii. Zamawiający wymaga, aby przy wykonywaniu robót stosować wyroby, które zostały dopuszczone do obrotu oraz powszechnego lub jednostkowego stosowania w budownictwie (atesty higieniczne Państwowego Zakładu Higieny, aprobaty techniczne, certyfikaty, deklaracje zgodności itp.), natomiast środki chemiczne zabezpieczające i biobójcze muszą posiadać odpowiednie pozwolenia, wydane przez Ministra Zdrowia. Wszystkie niezbędne elementy powinny być wykonane zgodnie z obowiązującymi normami. Wszystkie materiały, elementy, rozwiązania, systemy musz</w:t>
      </w:r>
      <w:r w:rsidR="00E51812" w:rsidRPr="006B6934">
        <w:rPr>
          <w:rFonts w:ascii="Segoe UI" w:hAnsi="Segoe UI" w:cs="Segoe UI"/>
          <w:sz w:val="20"/>
          <w:szCs w:val="20"/>
        </w:rPr>
        <w:t>ą</w:t>
      </w:r>
      <w:r w:rsidRPr="006B6934">
        <w:rPr>
          <w:rFonts w:ascii="Segoe UI" w:hAnsi="Segoe UI" w:cs="Segoe UI"/>
          <w:sz w:val="20"/>
          <w:szCs w:val="20"/>
        </w:rPr>
        <w:t xml:space="preserve"> być</w:t>
      </w:r>
      <w:r w:rsidR="00E51812" w:rsidRPr="006B6934">
        <w:rPr>
          <w:rFonts w:ascii="Segoe UI" w:hAnsi="Segoe UI" w:cs="Segoe UI"/>
          <w:sz w:val="20"/>
          <w:szCs w:val="20"/>
        </w:rPr>
        <w:t xml:space="preserve"> s</w:t>
      </w:r>
      <w:r w:rsidRPr="006B6934">
        <w:rPr>
          <w:rFonts w:ascii="Segoe UI" w:hAnsi="Segoe UI" w:cs="Segoe UI"/>
          <w:sz w:val="20"/>
          <w:szCs w:val="20"/>
        </w:rPr>
        <w:t>tosowane, wykonywane, montowane ściśle według udokumentowanych wytycznych producenta.</w:t>
      </w:r>
    </w:p>
    <w:p w14:paraId="7AFF24C2" w14:textId="3FB3C04F" w:rsidR="004E52D7" w:rsidRPr="006B6934" w:rsidRDefault="00E51812">
      <w:pPr>
        <w:pStyle w:val="Akapitzlist"/>
        <w:numPr>
          <w:ilvl w:val="1"/>
          <w:numId w:val="8"/>
        </w:numPr>
        <w:spacing w:before="120" w:after="120" w:line="276" w:lineRule="auto"/>
        <w:ind w:left="567" w:right="4" w:hanging="567"/>
        <w:jc w:val="both"/>
        <w:outlineLvl w:val="1"/>
        <w:rPr>
          <w:rFonts w:ascii="Segoe UI" w:hAnsi="Segoe UI" w:cs="Segoe UI"/>
          <w:b/>
          <w:sz w:val="20"/>
          <w:szCs w:val="20"/>
        </w:rPr>
      </w:pPr>
      <w:bookmarkStart w:id="28" w:name="_Toc236828041"/>
      <w:r w:rsidRPr="006B6934">
        <w:rPr>
          <w:rFonts w:ascii="Segoe UI" w:hAnsi="Segoe UI" w:cs="Segoe UI"/>
          <w:b/>
          <w:sz w:val="20"/>
          <w:szCs w:val="20"/>
        </w:rPr>
        <w:t>Wymagania</w:t>
      </w:r>
      <w:r w:rsidR="00681734" w:rsidRPr="006B6934">
        <w:rPr>
          <w:rFonts w:ascii="Segoe UI" w:hAnsi="Segoe UI" w:cs="Segoe UI"/>
          <w:b/>
          <w:sz w:val="20"/>
          <w:szCs w:val="20"/>
        </w:rPr>
        <w:t xml:space="preserve"> </w:t>
      </w:r>
      <w:r w:rsidRPr="006B6934">
        <w:rPr>
          <w:rFonts w:ascii="Segoe UI" w:hAnsi="Segoe UI" w:cs="Segoe UI"/>
          <w:b/>
          <w:sz w:val="20"/>
          <w:szCs w:val="20"/>
        </w:rPr>
        <w:t>budowlane</w:t>
      </w:r>
      <w:bookmarkEnd w:id="28"/>
    </w:p>
    <w:p w14:paraId="1A49A7CC" w14:textId="2D379D10" w:rsidR="004E52D7" w:rsidRPr="006B6934" w:rsidRDefault="00681734" w:rsidP="00E51812">
      <w:pPr>
        <w:pStyle w:val="Tekstpodstawowy"/>
        <w:spacing w:before="120" w:line="276" w:lineRule="auto"/>
        <w:ind w:left="0" w:right="4"/>
        <w:rPr>
          <w:rFonts w:ascii="Segoe UI" w:hAnsi="Segoe UI" w:cs="Segoe UI"/>
          <w:sz w:val="20"/>
          <w:szCs w:val="20"/>
        </w:rPr>
      </w:pPr>
      <w:r w:rsidRPr="006B6934">
        <w:rPr>
          <w:rFonts w:ascii="Segoe UI" w:hAnsi="Segoe UI" w:cs="Segoe UI"/>
          <w:sz w:val="20"/>
          <w:szCs w:val="20"/>
        </w:rPr>
        <w:t>Roboty</w:t>
      </w:r>
      <w:r w:rsidRPr="006B6934">
        <w:rPr>
          <w:rFonts w:ascii="Segoe UI" w:hAnsi="Segoe UI" w:cs="Segoe UI"/>
          <w:spacing w:val="-5"/>
          <w:sz w:val="20"/>
          <w:szCs w:val="20"/>
        </w:rPr>
        <w:t xml:space="preserve"> </w:t>
      </w:r>
      <w:r w:rsidRPr="006B6934">
        <w:rPr>
          <w:rFonts w:ascii="Segoe UI" w:hAnsi="Segoe UI" w:cs="Segoe UI"/>
          <w:sz w:val="20"/>
          <w:szCs w:val="20"/>
        </w:rPr>
        <w:t>objęte</w:t>
      </w:r>
      <w:r w:rsidRPr="006B6934">
        <w:rPr>
          <w:rFonts w:ascii="Segoe UI" w:hAnsi="Segoe UI" w:cs="Segoe UI"/>
          <w:spacing w:val="-6"/>
          <w:sz w:val="20"/>
          <w:szCs w:val="20"/>
        </w:rPr>
        <w:t xml:space="preserve"> </w:t>
      </w:r>
      <w:r w:rsidRPr="006B6934">
        <w:rPr>
          <w:rFonts w:ascii="Segoe UI" w:hAnsi="Segoe UI" w:cs="Segoe UI"/>
          <w:sz w:val="20"/>
          <w:szCs w:val="20"/>
        </w:rPr>
        <w:t>przedmiotem</w:t>
      </w:r>
      <w:r w:rsidRPr="006B6934">
        <w:rPr>
          <w:rFonts w:ascii="Segoe UI" w:hAnsi="Segoe UI" w:cs="Segoe UI"/>
          <w:spacing w:val="-3"/>
          <w:sz w:val="20"/>
          <w:szCs w:val="20"/>
        </w:rPr>
        <w:t xml:space="preserve"> </w:t>
      </w:r>
      <w:r w:rsidRPr="006B6934">
        <w:rPr>
          <w:rFonts w:ascii="Segoe UI" w:hAnsi="Segoe UI" w:cs="Segoe UI"/>
          <w:sz w:val="20"/>
          <w:szCs w:val="20"/>
        </w:rPr>
        <w:t>zamówienia</w:t>
      </w:r>
      <w:r w:rsidRPr="006B6934">
        <w:rPr>
          <w:rFonts w:ascii="Segoe UI" w:hAnsi="Segoe UI" w:cs="Segoe UI"/>
          <w:spacing w:val="-7"/>
          <w:sz w:val="20"/>
          <w:szCs w:val="20"/>
        </w:rPr>
        <w:t xml:space="preserve"> </w:t>
      </w:r>
      <w:r w:rsidRPr="006B6934">
        <w:rPr>
          <w:rFonts w:ascii="Segoe UI" w:hAnsi="Segoe UI" w:cs="Segoe UI"/>
          <w:sz w:val="20"/>
          <w:szCs w:val="20"/>
        </w:rPr>
        <w:t>powinny</w:t>
      </w:r>
      <w:r w:rsidRPr="006B6934">
        <w:rPr>
          <w:rFonts w:ascii="Segoe UI" w:hAnsi="Segoe UI" w:cs="Segoe UI"/>
          <w:spacing w:val="-4"/>
          <w:sz w:val="20"/>
          <w:szCs w:val="20"/>
        </w:rPr>
        <w:t xml:space="preserve"> </w:t>
      </w:r>
      <w:r w:rsidRPr="006B6934">
        <w:rPr>
          <w:rFonts w:ascii="Segoe UI" w:hAnsi="Segoe UI" w:cs="Segoe UI"/>
          <w:sz w:val="20"/>
          <w:szCs w:val="20"/>
        </w:rPr>
        <w:t>zostać</w:t>
      </w:r>
      <w:r w:rsidRPr="006B6934">
        <w:rPr>
          <w:rFonts w:ascii="Segoe UI" w:hAnsi="Segoe UI" w:cs="Segoe UI"/>
          <w:spacing w:val="-4"/>
          <w:sz w:val="20"/>
          <w:szCs w:val="20"/>
        </w:rPr>
        <w:t xml:space="preserve"> </w:t>
      </w:r>
      <w:r w:rsidRPr="006B6934">
        <w:rPr>
          <w:rFonts w:ascii="Segoe UI" w:hAnsi="Segoe UI" w:cs="Segoe UI"/>
          <w:sz w:val="20"/>
          <w:szCs w:val="20"/>
        </w:rPr>
        <w:t>wykonane</w:t>
      </w:r>
      <w:r w:rsidRPr="006B6934">
        <w:rPr>
          <w:rFonts w:ascii="Segoe UI" w:hAnsi="Segoe UI" w:cs="Segoe UI"/>
          <w:spacing w:val="-6"/>
          <w:sz w:val="20"/>
          <w:szCs w:val="20"/>
        </w:rPr>
        <w:t xml:space="preserve"> </w:t>
      </w:r>
      <w:r w:rsidRPr="006B6934">
        <w:rPr>
          <w:rFonts w:ascii="Segoe UI" w:hAnsi="Segoe UI" w:cs="Segoe UI"/>
          <w:sz w:val="20"/>
          <w:szCs w:val="20"/>
        </w:rPr>
        <w:t>zgodnie</w:t>
      </w:r>
      <w:r w:rsidRPr="006B6934">
        <w:rPr>
          <w:rFonts w:ascii="Segoe UI" w:hAnsi="Segoe UI" w:cs="Segoe UI"/>
          <w:spacing w:val="-4"/>
          <w:sz w:val="20"/>
          <w:szCs w:val="20"/>
        </w:rPr>
        <w:t xml:space="preserve"> </w:t>
      </w:r>
      <w:r w:rsidRPr="006B6934">
        <w:rPr>
          <w:rFonts w:ascii="Segoe UI" w:hAnsi="Segoe UI" w:cs="Segoe UI"/>
          <w:sz w:val="20"/>
          <w:szCs w:val="20"/>
        </w:rPr>
        <w:t>z</w:t>
      </w:r>
      <w:r w:rsidRPr="006B6934">
        <w:rPr>
          <w:rFonts w:ascii="Segoe UI" w:hAnsi="Segoe UI" w:cs="Segoe UI"/>
          <w:spacing w:val="-5"/>
          <w:sz w:val="20"/>
          <w:szCs w:val="20"/>
        </w:rPr>
        <w:t xml:space="preserve"> </w:t>
      </w:r>
      <w:r w:rsidRPr="006B6934">
        <w:rPr>
          <w:rFonts w:ascii="Segoe UI" w:hAnsi="Segoe UI" w:cs="Segoe UI"/>
          <w:sz w:val="20"/>
          <w:szCs w:val="20"/>
        </w:rPr>
        <w:t>rozwiązaniami</w:t>
      </w:r>
      <w:r w:rsidRPr="006B6934">
        <w:rPr>
          <w:rFonts w:ascii="Segoe UI" w:hAnsi="Segoe UI" w:cs="Segoe UI"/>
          <w:spacing w:val="-4"/>
          <w:sz w:val="20"/>
          <w:szCs w:val="20"/>
        </w:rPr>
        <w:t xml:space="preserve"> </w:t>
      </w:r>
      <w:r w:rsidRPr="006B6934">
        <w:rPr>
          <w:rFonts w:ascii="Segoe UI" w:hAnsi="Segoe UI" w:cs="Segoe UI"/>
          <w:sz w:val="20"/>
          <w:szCs w:val="20"/>
        </w:rPr>
        <w:t>zawartymi w dokumentacji projektowej. Przed rozpoczęciem robót należy sprawdzić w naturze możliwości montażowe instalacji,</w:t>
      </w:r>
      <w:r w:rsidRPr="006B6934">
        <w:rPr>
          <w:rFonts w:ascii="Segoe UI" w:hAnsi="Segoe UI" w:cs="Segoe UI"/>
          <w:spacing w:val="-3"/>
          <w:sz w:val="20"/>
          <w:szCs w:val="20"/>
        </w:rPr>
        <w:t xml:space="preserve"> </w:t>
      </w:r>
      <w:r w:rsidRPr="006B6934">
        <w:rPr>
          <w:rFonts w:ascii="Segoe UI" w:hAnsi="Segoe UI" w:cs="Segoe UI"/>
          <w:sz w:val="20"/>
          <w:szCs w:val="20"/>
        </w:rPr>
        <w:t>a</w:t>
      </w:r>
      <w:r w:rsidRPr="006B6934">
        <w:rPr>
          <w:rFonts w:ascii="Segoe UI" w:hAnsi="Segoe UI" w:cs="Segoe UI"/>
          <w:spacing w:val="-5"/>
          <w:sz w:val="20"/>
          <w:szCs w:val="20"/>
        </w:rPr>
        <w:t xml:space="preserve"> </w:t>
      </w:r>
      <w:r w:rsidRPr="006B6934">
        <w:rPr>
          <w:rFonts w:ascii="Segoe UI" w:hAnsi="Segoe UI" w:cs="Segoe UI"/>
          <w:sz w:val="20"/>
          <w:szCs w:val="20"/>
        </w:rPr>
        <w:t>w</w:t>
      </w:r>
      <w:r w:rsidRPr="006B6934">
        <w:rPr>
          <w:rFonts w:ascii="Segoe UI" w:hAnsi="Segoe UI" w:cs="Segoe UI"/>
          <w:spacing w:val="-5"/>
          <w:sz w:val="20"/>
          <w:szCs w:val="20"/>
        </w:rPr>
        <w:t xml:space="preserve"> </w:t>
      </w:r>
      <w:r w:rsidRPr="006B6934">
        <w:rPr>
          <w:rFonts w:ascii="Segoe UI" w:hAnsi="Segoe UI" w:cs="Segoe UI"/>
          <w:sz w:val="20"/>
          <w:szCs w:val="20"/>
        </w:rPr>
        <w:t>szczególności:</w:t>
      </w:r>
      <w:r w:rsidRPr="006B6934">
        <w:rPr>
          <w:rFonts w:ascii="Segoe UI" w:hAnsi="Segoe UI" w:cs="Segoe UI"/>
          <w:spacing w:val="-5"/>
          <w:sz w:val="20"/>
          <w:szCs w:val="20"/>
        </w:rPr>
        <w:t xml:space="preserve"> </w:t>
      </w:r>
      <w:r w:rsidRPr="006B6934">
        <w:rPr>
          <w:rFonts w:ascii="Segoe UI" w:hAnsi="Segoe UI" w:cs="Segoe UI"/>
          <w:sz w:val="20"/>
          <w:szCs w:val="20"/>
        </w:rPr>
        <w:t>konstrukcji</w:t>
      </w:r>
      <w:r w:rsidRPr="006B6934">
        <w:rPr>
          <w:rFonts w:ascii="Segoe UI" w:hAnsi="Segoe UI" w:cs="Segoe UI"/>
          <w:spacing w:val="-5"/>
          <w:sz w:val="20"/>
          <w:szCs w:val="20"/>
        </w:rPr>
        <w:t xml:space="preserve"> </w:t>
      </w:r>
      <w:r w:rsidRPr="006B6934">
        <w:rPr>
          <w:rFonts w:ascii="Segoe UI" w:hAnsi="Segoe UI" w:cs="Segoe UI"/>
          <w:sz w:val="20"/>
          <w:szCs w:val="20"/>
        </w:rPr>
        <w:t>elementów</w:t>
      </w:r>
      <w:r w:rsidRPr="006B6934">
        <w:rPr>
          <w:rFonts w:ascii="Segoe UI" w:hAnsi="Segoe UI" w:cs="Segoe UI"/>
          <w:spacing w:val="-4"/>
          <w:sz w:val="20"/>
          <w:szCs w:val="20"/>
        </w:rPr>
        <w:t xml:space="preserve"> </w:t>
      </w:r>
      <w:r w:rsidRPr="006B6934">
        <w:rPr>
          <w:rFonts w:ascii="Segoe UI" w:hAnsi="Segoe UI" w:cs="Segoe UI"/>
          <w:sz w:val="20"/>
          <w:szCs w:val="20"/>
        </w:rPr>
        <w:t>budowlanych,</w:t>
      </w:r>
      <w:r w:rsidRPr="006B6934">
        <w:rPr>
          <w:rFonts w:ascii="Segoe UI" w:hAnsi="Segoe UI" w:cs="Segoe UI"/>
          <w:spacing w:val="-6"/>
          <w:sz w:val="20"/>
          <w:szCs w:val="20"/>
        </w:rPr>
        <w:t xml:space="preserve"> </w:t>
      </w:r>
      <w:r w:rsidRPr="006B6934">
        <w:rPr>
          <w:rFonts w:ascii="Segoe UI" w:hAnsi="Segoe UI" w:cs="Segoe UI"/>
          <w:sz w:val="20"/>
          <w:szCs w:val="20"/>
        </w:rPr>
        <w:t>trasy</w:t>
      </w:r>
      <w:r w:rsidRPr="006B6934">
        <w:rPr>
          <w:rFonts w:ascii="Segoe UI" w:hAnsi="Segoe UI" w:cs="Segoe UI"/>
          <w:spacing w:val="-2"/>
          <w:sz w:val="20"/>
          <w:szCs w:val="20"/>
        </w:rPr>
        <w:t xml:space="preserve"> </w:t>
      </w:r>
      <w:r w:rsidRPr="006B6934">
        <w:rPr>
          <w:rFonts w:ascii="Segoe UI" w:hAnsi="Segoe UI" w:cs="Segoe UI"/>
          <w:sz w:val="20"/>
          <w:szCs w:val="20"/>
        </w:rPr>
        <w:t>i</w:t>
      </w:r>
      <w:r w:rsidRPr="006B6934">
        <w:rPr>
          <w:rFonts w:ascii="Segoe UI" w:hAnsi="Segoe UI" w:cs="Segoe UI"/>
          <w:spacing w:val="-4"/>
          <w:sz w:val="20"/>
          <w:szCs w:val="20"/>
        </w:rPr>
        <w:t xml:space="preserve"> </w:t>
      </w:r>
      <w:r w:rsidRPr="006B6934">
        <w:rPr>
          <w:rFonts w:ascii="Segoe UI" w:hAnsi="Segoe UI" w:cs="Segoe UI"/>
          <w:sz w:val="20"/>
          <w:szCs w:val="20"/>
        </w:rPr>
        <w:t xml:space="preserve">rzędne istniejących instalacji. Wszelkie odchylenia od danych projektowych i niejasności należy uwzględnić </w:t>
      </w:r>
      <w:r w:rsidR="00E51812" w:rsidRPr="006B6934">
        <w:rPr>
          <w:rFonts w:ascii="Segoe UI" w:hAnsi="Segoe UI" w:cs="Segoe UI"/>
          <w:sz w:val="20"/>
          <w:szCs w:val="20"/>
        </w:rPr>
        <w:t>podczas</w:t>
      </w:r>
      <w:r w:rsidRPr="006B6934">
        <w:rPr>
          <w:rFonts w:ascii="Segoe UI" w:hAnsi="Segoe UI" w:cs="Segoe UI"/>
          <w:sz w:val="20"/>
          <w:szCs w:val="20"/>
        </w:rPr>
        <w:t xml:space="preserve"> realizacji i w</w:t>
      </w:r>
      <w:r w:rsidR="00E51812" w:rsidRPr="006B6934">
        <w:rPr>
          <w:rFonts w:ascii="Segoe UI" w:hAnsi="Segoe UI" w:cs="Segoe UI"/>
          <w:sz w:val="20"/>
          <w:szCs w:val="20"/>
        </w:rPr>
        <w:t> </w:t>
      </w:r>
      <w:r w:rsidRPr="006B6934">
        <w:rPr>
          <w:rFonts w:ascii="Segoe UI" w:hAnsi="Segoe UI" w:cs="Segoe UI"/>
          <w:sz w:val="20"/>
          <w:szCs w:val="20"/>
        </w:rPr>
        <w:t xml:space="preserve">razie konieczności konsultować z nadzorem i Zamawiającym. Wszystkie roboty w ramach przebudowy należy prowadzić w sposób nieuciążliwy dla pracowników i </w:t>
      </w:r>
      <w:r w:rsidR="00E51812" w:rsidRPr="006B6934">
        <w:rPr>
          <w:rFonts w:ascii="Segoe UI" w:hAnsi="Segoe UI" w:cs="Segoe UI"/>
          <w:sz w:val="20"/>
          <w:szCs w:val="20"/>
        </w:rPr>
        <w:t>użytkowników pozostałych części budynku</w:t>
      </w:r>
      <w:r w:rsidRPr="006B6934">
        <w:rPr>
          <w:rFonts w:ascii="Segoe UI" w:hAnsi="Segoe UI" w:cs="Segoe UI"/>
          <w:sz w:val="20"/>
          <w:szCs w:val="20"/>
        </w:rPr>
        <w:t>. Należy przedsięwziąć niezbędne kroki w celu zabezpieczenia przed rozchodzeniem się hałasu i kurzu. Zamawiający wymaga pełnego wydzielania poszczególnych części obiektu będących w</w:t>
      </w:r>
      <w:r w:rsidR="00E51812" w:rsidRPr="006B6934">
        <w:rPr>
          <w:rFonts w:ascii="Segoe UI" w:hAnsi="Segoe UI" w:cs="Segoe UI"/>
          <w:sz w:val="20"/>
          <w:szCs w:val="20"/>
        </w:rPr>
        <w:t> </w:t>
      </w:r>
      <w:r w:rsidRPr="006B6934">
        <w:rPr>
          <w:rFonts w:ascii="Segoe UI" w:hAnsi="Segoe UI" w:cs="Segoe UI"/>
          <w:sz w:val="20"/>
          <w:szCs w:val="20"/>
        </w:rPr>
        <w:t xml:space="preserve">trakcie </w:t>
      </w:r>
      <w:r w:rsidR="006F740F">
        <w:rPr>
          <w:rFonts w:ascii="Segoe UI" w:hAnsi="Segoe UI" w:cs="Segoe UI"/>
          <w:sz w:val="20"/>
          <w:szCs w:val="20"/>
        </w:rPr>
        <w:t>przebudowy</w:t>
      </w:r>
      <w:r w:rsidRPr="006B6934">
        <w:rPr>
          <w:rFonts w:ascii="Segoe UI" w:hAnsi="Segoe UI" w:cs="Segoe UI"/>
          <w:sz w:val="20"/>
          <w:szCs w:val="20"/>
        </w:rPr>
        <w:t xml:space="preserve"> tak aby uniemożliwić osobom postronnym wstęp na teren prowadzonych prac budowlano instalacyjnych – poprzez wykonanie ścian z płyt </w:t>
      </w:r>
      <w:proofErr w:type="spellStart"/>
      <w:r w:rsidRPr="006B6934">
        <w:rPr>
          <w:rFonts w:ascii="Segoe UI" w:hAnsi="Segoe UI" w:cs="Segoe UI"/>
          <w:sz w:val="20"/>
          <w:szCs w:val="20"/>
        </w:rPr>
        <w:t>gk</w:t>
      </w:r>
      <w:proofErr w:type="spellEnd"/>
      <w:r w:rsidRPr="006B6934">
        <w:rPr>
          <w:rFonts w:ascii="Segoe UI" w:hAnsi="Segoe UI" w:cs="Segoe UI"/>
          <w:sz w:val="20"/>
          <w:szCs w:val="20"/>
        </w:rPr>
        <w:t xml:space="preserve"> lub </w:t>
      </w:r>
      <w:proofErr w:type="spellStart"/>
      <w:r w:rsidRPr="006B6934">
        <w:rPr>
          <w:rFonts w:ascii="Segoe UI" w:hAnsi="Segoe UI" w:cs="Segoe UI"/>
          <w:sz w:val="20"/>
          <w:szCs w:val="20"/>
        </w:rPr>
        <w:t>osb</w:t>
      </w:r>
      <w:proofErr w:type="spellEnd"/>
      <w:r w:rsidR="00E51812" w:rsidRPr="006B6934">
        <w:rPr>
          <w:rFonts w:ascii="Segoe UI" w:hAnsi="Segoe UI" w:cs="Segoe UI"/>
          <w:sz w:val="20"/>
          <w:szCs w:val="20"/>
        </w:rPr>
        <w:t xml:space="preserve"> i</w:t>
      </w:r>
      <w:r w:rsidRPr="006B6934">
        <w:rPr>
          <w:rFonts w:ascii="Segoe UI" w:hAnsi="Segoe UI" w:cs="Segoe UI"/>
          <w:sz w:val="20"/>
          <w:szCs w:val="20"/>
        </w:rPr>
        <w:t xml:space="preserve"> zamykania przestrzeni drzwiami z zamkiem. </w:t>
      </w:r>
      <w:r w:rsidR="00E51812" w:rsidRPr="006B6934">
        <w:rPr>
          <w:rFonts w:ascii="Segoe UI" w:hAnsi="Segoe UI" w:cs="Segoe UI"/>
          <w:sz w:val="20"/>
          <w:szCs w:val="20"/>
        </w:rPr>
        <w:t>N</w:t>
      </w:r>
      <w:r w:rsidRPr="006B6934">
        <w:rPr>
          <w:rFonts w:ascii="Segoe UI" w:hAnsi="Segoe UI" w:cs="Segoe UI"/>
          <w:sz w:val="20"/>
          <w:szCs w:val="20"/>
        </w:rPr>
        <w:t xml:space="preserve">ależy </w:t>
      </w:r>
      <w:r w:rsidR="00E51812" w:rsidRPr="006B6934">
        <w:rPr>
          <w:rFonts w:ascii="Segoe UI" w:hAnsi="Segoe UI" w:cs="Segoe UI"/>
          <w:sz w:val="20"/>
          <w:szCs w:val="20"/>
        </w:rPr>
        <w:t>również</w:t>
      </w:r>
      <w:r w:rsidRPr="006B6934">
        <w:rPr>
          <w:rFonts w:ascii="Segoe UI" w:hAnsi="Segoe UI" w:cs="Segoe UI"/>
          <w:sz w:val="20"/>
          <w:szCs w:val="20"/>
        </w:rPr>
        <w:t xml:space="preserve"> pamiętać o odpowiednim oznakowaniu dróg oraz zapewnieniu sprzętu ppoż. Związane z</w:t>
      </w:r>
      <w:r w:rsidRPr="006B6934">
        <w:rPr>
          <w:rFonts w:ascii="Segoe UI" w:hAnsi="Segoe UI" w:cs="Segoe UI"/>
          <w:spacing w:val="-15"/>
          <w:sz w:val="20"/>
          <w:szCs w:val="20"/>
        </w:rPr>
        <w:t xml:space="preserve"> </w:t>
      </w:r>
      <w:r w:rsidRPr="006B6934">
        <w:rPr>
          <w:rFonts w:ascii="Segoe UI" w:hAnsi="Segoe UI" w:cs="Segoe UI"/>
          <w:sz w:val="20"/>
          <w:szCs w:val="20"/>
        </w:rPr>
        <w:t>tym</w:t>
      </w:r>
      <w:r w:rsidRPr="006B6934">
        <w:rPr>
          <w:rFonts w:ascii="Segoe UI" w:hAnsi="Segoe UI" w:cs="Segoe UI"/>
          <w:spacing w:val="-15"/>
          <w:sz w:val="20"/>
          <w:szCs w:val="20"/>
        </w:rPr>
        <w:t xml:space="preserve"> </w:t>
      </w:r>
      <w:r w:rsidRPr="006B6934">
        <w:rPr>
          <w:rFonts w:ascii="Segoe UI" w:hAnsi="Segoe UI" w:cs="Segoe UI"/>
          <w:sz w:val="20"/>
          <w:szCs w:val="20"/>
        </w:rPr>
        <w:t>koszty</w:t>
      </w:r>
      <w:r w:rsidRPr="006B6934">
        <w:rPr>
          <w:rFonts w:ascii="Segoe UI" w:hAnsi="Segoe UI" w:cs="Segoe UI"/>
          <w:spacing w:val="-13"/>
          <w:sz w:val="20"/>
          <w:szCs w:val="20"/>
        </w:rPr>
        <w:t xml:space="preserve"> </w:t>
      </w:r>
      <w:r w:rsidRPr="006B6934">
        <w:rPr>
          <w:rFonts w:ascii="Segoe UI" w:hAnsi="Segoe UI" w:cs="Segoe UI"/>
          <w:sz w:val="20"/>
          <w:szCs w:val="20"/>
        </w:rPr>
        <w:t>powinny</w:t>
      </w:r>
      <w:r w:rsidRPr="006B6934">
        <w:rPr>
          <w:rFonts w:ascii="Segoe UI" w:hAnsi="Segoe UI" w:cs="Segoe UI"/>
          <w:spacing w:val="-14"/>
          <w:sz w:val="20"/>
          <w:szCs w:val="20"/>
        </w:rPr>
        <w:t xml:space="preserve"> </w:t>
      </w:r>
      <w:r w:rsidRPr="006B6934">
        <w:rPr>
          <w:rFonts w:ascii="Segoe UI" w:hAnsi="Segoe UI" w:cs="Segoe UI"/>
          <w:sz w:val="20"/>
          <w:szCs w:val="20"/>
        </w:rPr>
        <w:t>zostać</w:t>
      </w:r>
      <w:r w:rsidRPr="006B6934">
        <w:rPr>
          <w:rFonts w:ascii="Segoe UI" w:hAnsi="Segoe UI" w:cs="Segoe UI"/>
          <w:spacing w:val="-14"/>
          <w:sz w:val="20"/>
          <w:szCs w:val="20"/>
        </w:rPr>
        <w:t xml:space="preserve"> </w:t>
      </w:r>
      <w:r w:rsidRPr="006B6934">
        <w:rPr>
          <w:rFonts w:ascii="Segoe UI" w:hAnsi="Segoe UI" w:cs="Segoe UI"/>
          <w:sz w:val="20"/>
          <w:szCs w:val="20"/>
        </w:rPr>
        <w:t>uwzględnione</w:t>
      </w:r>
      <w:r w:rsidRPr="006B6934">
        <w:rPr>
          <w:rFonts w:ascii="Segoe UI" w:hAnsi="Segoe UI" w:cs="Segoe UI"/>
          <w:spacing w:val="-15"/>
          <w:sz w:val="20"/>
          <w:szCs w:val="20"/>
        </w:rPr>
        <w:t xml:space="preserve"> </w:t>
      </w:r>
      <w:r w:rsidRPr="006B6934">
        <w:rPr>
          <w:rFonts w:ascii="Segoe UI" w:hAnsi="Segoe UI" w:cs="Segoe UI"/>
          <w:sz w:val="20"/>
          <w:szCs w:val="20"/>
        </w:rPr>
        <w:t>w</w:t>
      </w:r>
      <w:r w:rsidRPr="006B6934">
        <w:rPr>
          <w:rFonts w:ascii="Segoe UI" w:hAnsi="Segoe UI" w:cs="Segoe UI"/>
          <w:spacing w:val="-16"/>
          <w:sz w:val="20"/>
          <w:szCs w:val="20"/>
        </w:rPr>
        <w:t xml:space="preserve"> </w:t>
      </w:r>
      <w:r w:rsidRPr="006B6934">
        <w:rPr>
          <w:rFonts w:ascii="Segoe UI" w:hAnsi="Segoe UI" w:cs="Segoe UI"/>
          <w:sz w:val="20"/>
          <w:szCs w:val="20"/>
        </w:rPr>
        <w:t>ofercie.</w:t>
      </w:r>
      <w:r w:rsidRPr="006B6934">
        <w:rPr>
          <w:rFonts w:ascii="Segoe UI" w:hAnsi="Segoe UI" w:cs="Segoe UI"/>
          <w:spacing w:val="-16"/>
          <w:sz w:val="20"/>
          <w:szCs w:val="20"/>
        </w:rPr>
        <w:t xml:space="preserve"> </w:t>
      </w:r>
      <w:r w:rsidRPr="006B6934">
        <w:rPr>
          <w:rFonts w:ascii="Segoe UI" w:hAnsi="Segoe UI" w:cs="Segoe UI"/>
          <w:sz w:val="20"/>
          <w:szCs w:val="20"/>
        </w:rPr>
        <w:t>Przed</w:t>
      </w:r>
      <w:r w:rsidRPr="006B6934">
        <w:rPr>
          <w:rFonts w:ascii="Segoe UI" w:hAnsi="Segoe UI" w:cs="Segoe UI"/>
          <w:spacing w:val="-13"/>
          <w:sz w:val="20"/>
          <w:szCs w:val="20"/>
        </w:rPr>
        <w:t xml:space="preserve"> </w:t>
      </w:r>
      <w:r w:rsidRPr="006B6934">
        <w:rPr>
          <w:rFonts w:ascii="Segoe UI" w:hAnsi="Segoe UI" w:cs="Segoe UI"/>
          <w:sz w:val="20"/>
          <w:szCs w:val="20"/>
        </w:rPr>
        <w:t>przystąpieniem</w:t>
      </w:r>
      <w:r w:rsidRPr="006B6934">
        <w:rPr>
          <w:rFonts w:ascii="Segoe UI" w:hAnsi="Segoe UI" w:cs="Segoe UI"/>
          <w:spacing w:val="-15"/>
          <w:sz w:val="20"/>
          <w:szCs w:val="20"/>
        </w:rPr>
        <w:t xml:space="preserve"> </w:t>
      </w:r>
      <w:r w:rsidRPr="006B6934">
        <w:rPr>
          <w:rFonts w:ascii="Segoe UI" w:hAnsi="Segoe UI" w:cs="Segoe UI"/>
          <w:sz w:val="20"/>
          <w:szCs w:val="20"/>
        </w:rPr>
        <w:t>do</w:t>
      </w:r>
      <w:r w:rsidRPr="006B6934">
        <w:rPr>
          <w:rFonts w:ascii="Segoe UI" w:hAnsi="Segoe UI" w:cs="Segoe UI"/>
          <w:spacing w:val="-15"/>
          <w:sz w:val="20"/>
          <w:szCs w:val="20"/>
        </w:rPr>
        <w:t xml:space="preserve"> </w:t>
      </w:r>
      <w:r w:rsidRPr="006B6934">
        <w:rPr>
          <w:rFonts w:ascii="Segoe UI" w:hAnsi="Segoe UI" w:cs="Segoe UI"/>
          <w:sz w:val="20"/>
          <w:szCs w:val="20"/>
        </w:rPr>
        <w:t>prac</w:t>
      </w:r>
      <w:r w:rsidRPr="006B6934">
        <w:rPr>
          <w:rFonts w:ascii="Segoe UI" w:hAnsi="Segoe UI" w:cs="Segoe UI"/>
          <w:spacing w:val="-13"/>
          <w:sz w:val="20"/>
          <w:szCs w:val="20"/>
        </w:rPr>
        <w:t xml:space="preserve"> </w:t>
      </w:r>
      <w:r w:rsidRPr="006B6934">
        <w:rPr>
          <w:rFonts w:ascii="Segoe UI" w:hAnsi="Segoe UI" w:cs="Segoe UI"/>
          <w:sz w:val="20"/>
          <w:szCs w:val="20"/>
        </w:rPr>
        <w:t>montażowych</w:t>
      </w:r>
      <w:r w:rsidRPr="006B6934">
        <w:rPr>
          <w:rFonts w:ascii="Segoe UI" w:hAnsi="Segoe UI" w:cs="Segoe UI"/>
          <w:spacing w:val="-14"/>
          <w:sz w:val="20"/>
          <w:szCs w:val="20"/>
        </w:rPr>
        <w:t xml:space="preserve"> </w:t>
      </w:r>
      <w:r w:rsidRPr="006B6934">
        <w:rPr>
          <w:rFonts w:ascii="Segoe UI" w:hAnsi="Segoe UI" w:cs="Segoe UI"/>
          <w:sz w:val="20"/>
          <w:szCs w:val="20"/>
        </w:rPr>
        <w:t>należy</w:t>
      </w:r>
      <w:r w:rsidR="00E51812" w:rsidRPr="006B6934">
        <w:rPr>
          <w:rFonts w:ascii="Segoe UI" w:hAnsi="Segoe UI" w:cs="Segoe UI"/>
          <w:sz w:val="20"/>
          <w:szCs w:val="20"/>
        </w:rPr>
        <w:t xml:space="preserve"> </w:t>
      </w:r>
      <w:r w:rsidRPr="006B6934">
        <w:rPr>
          <w:rFonts w:ascii="Segoe UI" w:hAnsi="Segoe UI" w:cs="Segoe UI"/>
          <w:sz w:val="20"/>
          <w:szCs w:val="20"/>
        </w:rPr>
        <w:t>sprawdzić możliwość prowadzeń przewodów. Ponadto przed zamówieniem urządzeń i elementów wyposażenia instalacji należy zweryfikować ich wielkości, parametry pracy, sposób zasilania, wymiary podłączeniowe oraz możliwości montażowe i transportowe. Wszystkie urządzenia należy montować zgodnie z warunkami określonymi w ich dokumentacji techniczno-ruchowej, kartach katalogowych lub instrukcjach obsługi. W trakcie przygotowań do montażu i prowadzenia robót należy uwzględnić fakt prowadzenia prac w istniejącym, funkcjonującym obiekcie, co pociąga za sobą konieczność liczenia się z możliwością wystąpienia robót trudnych do przewidzenia w chwili obecnej. Zamawiający wymaga, aby wszystkie roboty były wykonane w sposób powodujący najmniejsze utrudnienia w funkcjonowaniu ruchu pieszego i jezdnego w obrębie wykonywanych</w:t>
      </w:r>
      <w:r w:rsidRPr="006B6934">
        <w:rPr>
          <w:rFonts w:ascii="Segoe UI" w:hAnsi="Segoe UI" w:cs="Segoe UI"/>
          <w:spacing w:val="-11"/>
          <w:sz w:val="20"/>
          <w:szCs w:val="20"/>
        </w:rPr>
        <w:t xml:space="preserve"> </w:t>
      </w:r>
      <w:r w:rsidRPr="006B6934">
        <w:rPr>
          <w:rFonts w:ascii="Segoe UI" w:hAnsi="Segoe UI" w:cs="Segoe UI"/>
          <w:sz w:val="20"/>
          <w:szCs w:val="20"/>
        </w:rPr>
        <w:t>prac.</w:t>
      </w:r>
      <w:r w:rsidRPr="006B6934">
        <w:rPr>
          <w:rFonts w:ascii="Segoe UI" w:hAnsi="Segoe UI" w:cs="Segoe UI"/>
          <w:spacing w:val="-13"/>
          <w:sz w:val="20"/>
          <w:szCs w:val="20"/>
        </w:rPr>
        <w:t xml:space="preserve"> </w:t>
      </w:r>
      <w:r w:rsidRPr="006B6934">
        <w:rPr>
          <w:rFonts w:ascii="Segoe UI" w:hAnsi="Segoe UI" w:cs="Segoe UI"/>
          <w:sz w:val="20"/>
          <w:szCs w:val="20"/>
        </w:rPr>
        <w:t>Wykonawca</w:t>
      </w:r>
      <w:r w:rsidRPr="006B6934">
        <w:rPr>
          <w:rFonts w:ascii="Segoe UI" w:hAnsi="Segoe UI" w:cs="Segoe UI"/>
          <w:spacing w:val="-10"/>
          <w:sz w:val="20"/>
          <w:szCs w:val="20"/>
        </w:rPr>
        <w:t xml:space="preserve"> </w:t>
      </w:r>
      <w:r w:rsidRPr="006B6934">
        <w:rPr>
          <w:rFonts w:ascii="Segoe UI" w:hAnsi="Segoe UI" w:cs="Segoe UI"/>
          <w:sz w:val="20"/>
          <w:szCs w:val="20"/>
        </w:rPr>
        <w:t>zobowiązany</w:t>
      </w:r>
      <w:r w:rsidRPr="006B6934">
        <w:rPr>
          <w:rFonts w:ascii="Segoe UI" w:hAnsi="Segoe UI" w:cs="Segoe UI"/>
          <w:spacing w:val="-10"/>
          <w:sz w:val="20"/>
          <w:szCs w:val="20"/>
        </w:rPr>
        <w:t xml:space="preserve"> </w:t>
      </w:r>
      <w:r w:rsidRPr="006B6934">
        <w:rPr>
          <w:rFonts w:ascii="Segoe UI" w:hAnsi="Segoe UI" w:cs="Segoe UI"/>
          <w:sz w:val="20"/>
          <w:szCs w:val="20"/>
        </w:rPr>
        <w:t>będzie</w:t>
      </w:r>
      <w:r w:rsidRPr="006B6934">
        <w:rPr>
          <w:rFonts w:ascii="Segoe UI" w:hAnsi="Segoe UI" w:cs="Segoe UI"/>
          <w:spacing w:val="-13"/>
          <w:sz w:val="20"/>
          <w:szCs w:val="20"/>
        </w:rPr>
        <w:t xml:space="preserve"> </w:t>
      </w:r>
      <w:r w:rsidRPr="006B6934">
        <w:rPr>
          <w:rFonts w:ascii="Segoe UI" w:hAnsi="Segoe UI" w:cs="Segoe UI"/>
          <w:sz w:val="20"/>
          <w:szCs w:val="20"/>
        </w:rPr>
        <w:t>do</w:t>
      </w:r>
      <w:r w:rsidRPr="006B6934">
        <w:rPr>
          <w:rFonts w:ascii="Segoe UI" w:hAnsi="Segoe UI" w:cs="Segoe UI"/>
          <w:spacing w:val="-8"/>
          <w:sz w:val="20"/>
          <w:szCs w:val="20"/>
        </w:rPr>
        <w:t xml:space="preserve"> </w:t>
      </w:r>
      <w:r w:rsidRPr="006B6934">
        <w:rPr>
          <w:rFonts w:ascii="Segoe UI" w:hAnsi="Segoe UI" w:cs="Segoe UI"/>
          <w:sz w:val="20"/>
          <w:szCs w:val="20"/>
        </w:rPr>
        <w:t>przyjęcia</w:t>
      </w:r>
      <w:r w:rsidRPr="006B6934">
        <w:rPr>
          <w:rFonts w:ascii="Segoe UI" w:hAnsi="Segoe UI" w:cs="Segoe UI"/>
          <w:spacing w:val="-13"/>
          <w:sz w:val="20"/>
          <w:szCs w:val="20"/>
        </w:rPr>
        <w:t xml:space="preserve"> </w:t>
      </w:r>
      <w:r w:rsidRPr="006B6934">
        <w:rPr>
          <w:rFonts w:ascii="Segoe UI" w:hAnsi="Segoe UI" w:cs="Segoe UI"/>
          <w:sz w:val="20"/>
          <w:szCs w:val="20"/>
        </w:rPr>
        <w:t>odpowiedzialności</w:t>
      </w:r>
      <w:r w:rsidRPr="006B6934">
        <w:rPr>
          <w:rFonts w:ascii="Segoe UI" w:hAnsi="Segoe UI" w:cs="Segoe UI"/>
          <w:spacing w:val="-11"/>
          <w:sz w:val="20"/>
          <w:szCs w:val="20"/>
        </w:rPr>
        <w:t xml:space="preserve"> </w:t>
      </w:r>
      <w:r w:rsidRPr="006B6934">
        <w:rPr>
          <w:rFonts w:ascii="Segoe UI" w:hAnsi="Segoe UI" w:cs="Segoe UI"/>
          <w:sz w:val="20"/>
          <w:szCs w:val="20"/>
        </w:rPr>
        <w:t>cywilnej</w:t>
      </w:r>
      <w:r w:rsidRPr="006B6934">
        <w:rPr>
          <w:rFonts w:ascii="Segoe UI" w:hAnsi="Segoe UI" w:cs="Segoe UI"/>
          <w:spacing w:val="-10"/>
          <w:sz w:val="20"/>
          <w:szCs w:val="20"/>
        </w:rPr>
        <w:t xml:space="preserve"> </w:t>
      </w:r>
      <w:r w:rsidRPr="006B6934">
        <w:rPr>
          <w:rFonts w:ascii="Segoe UI" w:hAnsi="Segoe UI" w:cs="Segoe UI"/>
          <w:sz w:val="20"/>
          <w:szCs w:val="20"/>
        </w:rPr>
        <w:t>za</w:t>
      </w:r>
      <w:r w:rsidRPr="006B6934">
        <w:rPr>
          <w:rFonts w:ascii="Segoe UI" w:hAnsi="Segoe UI" w:cs="Segoe UI"/>
          <w:spacing w:val="-11"/>
          <w:sz w:val="20"/>
          <w:szCs w:val="20"/>
        </w:rPr>
        <w:t xml:space="preserve"> </w:t>
      </w:r>
      <w:r w:rsidRPr="006B6934">
        <w:rPr>
          <w:rFonts w:ascii="Segoe UI" w:hAnsi="Segoe UI" w:cs="Segoe UI"/>
          <w:sz w:val="20"/>
          <w:szCs w:val="20"/>
        </w:rPr>
        <w:t>efekty działalności w zakresie organizacji robót budowlanych, instalacji sanitarnych,</w:t>
      </w:r>
      <w:r w:rsidR="00072D1F" w:rsidRPr="006B6934">
        <w:rPr>
          <w:rFonts w:ascii="Segoe UI" w:hAnsi="Segoe UI" w:cs="Segoe UI"/>
          <w:sz w:val="20"/>
          <w:szCs w:val="20"/>
        </w:rPr>
        <w:t xml:space="preserve"> wentylacyjnych i klimatyzacyjnych oraz</w:t>
      </w:r>
      <w:r w:rsidRPr="006B6934">
        <w:rPr>
          <w:rFonts w:ascii="Segoe UI" w:hAnsi="Segoe UI" w:cs="Segoe UI"/>
          <w:sz w:val="20"/>
          <w:szCs w:val="20"/>
        </w:rPr>
        <w:t xml:space="preserve"> instalacji elektrycznych </w:t>
      </w:r>
      <w:r w:rsidR="00072D1F" w:rsidRPr="006B6934">
        <w:rPr>
          <w:rFonts w:ascii="Segoe UI" w:hAnsi="Segoe UI" w:cs="Segoe UI"/>
          <w:sz w:val="20"/>
          <w:szCs w:val="20"/>
        </w:rPr>
        <w:t>i</w:t>
      </w:r>
      <w:r w:rsidRPr="006B6934">
        <w:rPr>
          <w:rFonts w:ascii="Segoe UI" w:hAnsi="Segoe UI" w:cs="Segoe UI"/>
          <w:sz w:val="20"/>
          <w:szCs w:val="20"/>
        </w:rPr>
        <w:t xml:space="preserve"> instalacji teletechnicznych, zabezpieczenia interesów osób trzecich, ochrony środowiska, warunków bezpieczeństwa pracy oraz ochrony przeciwpożarowej, warunków bezpieczeństwa ruchu pieszego i</w:t>
      </w:r>
      <w:r w:rsidR="00072D1F" w:rsidRPr="006B6934">
        <w:rPr>
          <w:rFonts w:ascii="Segoe UI" w:hAnsi="Segoe UI" w:cs="Segoe UI"/>
          <w:sz w:val="20"/>
          <w:szCs w:val="20"/>
        </w:rPr>
        <w:t> </w:t>
      </w:r>
      <w:r w:rsidRPr="006B6934">
        <w:rPr>
          <w:rFonts w:ascii="Segoe UI" w:hAnsi="Segoe UI" w:cs="Segoe UI"/>
          <w:sz w:val="20"/>
          <w:szCs w:val="20"/>
        </w:rPr>
        <w:t>jezdnego.</w:t>
      </w:r>
    </w:p>
    <w:p w14:paraId="16B6FC21" w14:textId="01DC0A0A" w:rsidR="004E52D7" w:rsidRPr="006B6934" w:rsidRDefault="00681734" w:rsidP="00072D1F">
      <w:pPr>
        <w:pStyle w:val="Tekstpodstawowy"/>
        <w:spacing w:before="120" w:line="276" w:lineRule="auto"/>
        <w:ind w:left="0" w:right="4"/>
        <w:rPr>
          <w:rFonts w:ascii="Segoe UI" w:hAnsi="Segoe UI" w:cs="Segoe UI"/>
          <w:sz w:val="20"/>
          <w:szCs w:val="20"/>
        </w:rPr>
      </w:pPr>
      <w:r w:rsidRPr="006B6934">
        <w:rPr>
          <w:rFonts w:ascii="Segoe UI" w:hAnsi="Segoe UI" w:cs="Segoe UI"/>
          <w:sz w:val="20"/>
          <w:szCs w:val="20"/>
        </w:rPr>
        <w:t>Wyroby stosowane w trakcie wykonywania robót mają spełniać wymagania polskich przepisów, a</w:t>
      </w:r>
      <w:r w:rsidR="00072D1F" w:rsidRPr="006B6934">
        <w:rPr>
          <w:rFonts w:ascii="Segoe UI" w:hAnsi="Segoe UI" w:cs="Segoe UI"/>
          <w:sz w:val="20"/>
          <w:szCs w:val="20"/>
        </w:rPr>
        <w:t> </w:t>
      </w:r>
      <w:r w:rsidRPr="006B6934">
        <w:rPr>
          <w:rFonts w:ascii="Segoe UI" w:hAnsi="Segoe UI" w:cs="Segoe UI"/>
          <w:sz w:val="20"/>
          <w:szCs w:val="20"/>
        </w:rPr>
        <w:t>Wykonawca będzie posiadał dokumenty potwierdzające, że zostały one wprowadzone do obrotu zgodnie z odpowiednimi przepisami i posiadają wymagane parametry. Zamawiający przewiduje bieżącą kontrolę wykonywanych robót.</w:t>
      </w:r>
      <w:r w:rsidR="00072D1F" w:rsidRPr="006B6934">
        <w:rPr>
          <w:rFonts w:ascii="Segoe UI" w:hAnsi="Segoe UI" w:cs="Segoe UI"/>
          <w:sz w:val="20"/>
          <w:szCs w:val="20"/>
        </w:rPr>
        <w:t xml:space="preserve"> </w:t>
      </w:r>
      <w:r w:rsidRPr="006B6934">
        <w:rPr>
          <w:rFonts w:ascii="Segoe UI" w:hAnsi="Segoe UI" w:cs="Segoe UI"/>
          <w:sz w:val="20"/>
          <w:szCs w:val="20"/>
        </w:rPr>
        <w:t>Przy</w:t>
      </w:r>
      <w:r w:rsidRPr="006B6934">
        <w:rPr>
          <w:rFonts w:ascii="Segoe UI" w:hAnsi="Segoe UI" w:cs="Segoe UI"/>
          <w:spacing w:val="-13"/>
          <w:sz w:val="20"/>
          <w:szCs w:val="20"/>
        </w:rPr>
        <w:t xml:space="preserve"> </w:t>
      </w:r>
      <w:r w:rsidRPr="006B6934">
        <w:rPr>
          <w:rFonts w:ascii="Segoe UI" w:hAnsi="Segoe UI" w:cs="Segoe UI"/>
          <w:sz w:val="20"/>
          <w:szCs w:val="20"/>
        </w:rPr>
        <w:t>wykonywaniu</w:t>
      </w:r>
      <w:r w:rsidRPr="006B6934">
        <w:rPr>
          <w:rFonts w:ascii="Segoe UI" w:hAnsi="Segoe UI" w:cs="Segoe UI"/>
          <w:spacing w:val="-12"/>
          <w:sz w:val="20"/>
          <w:szCs w:val="20"/>
        </w:rPr>
        <w:t xml:space="preserve"> </w:t>
      </w:r>
      <w:r w:rsidRPr="006B6934">
        <w:rPr>
          <w:rFonts w:ascii="Segoe UI" w:hAnsi="Segoe UI" w:cs="Segoe UI"/>
          <w:sz w:val="20"/>
          <w:szCs w:val="20"/>
        </w:rPr>
        <w:t xml:space="preserve">instalacji wentylacji mechanicznej, centralnego </w:t>
      </w:r>
      <w:r w:rsidR="00072D1F" w:rsidRPr="006B6934">
        <w:rPr>
          <w:rFonts w:ascii="Segoe UI" w:hAnsi="Segoe UI" w:cs="Segoe UI"/>
          <w:sz w:val="20"/>
          <w:szCs w:val="20"/>
        </w:rPr>
        <w:t>ogrzewania</w:t>
      </w:r>
      <w:r w:rsidRPr="006B6934">
        <w:rPr>
          <w:rFonts w:ascii="Segoe UI" w:hAnsi="Segoe UI" w:cs="Segoe UI"/>
          <w:sz w:val="20"/>
          <w:szCs w:val="20"/>
        </w:rPr>
        <w:t xml:space="preserve"> oraz wodociągowej i kanalizacyjnej należy bezwzględnie</w:t>
      </w:r>
      <w:r w:rsidRPr="006B6934">
        <w:rPr>
          <w:rFonts w:ascii="Segoe UI" w:hAnsi="Segoe UI" w:cs="Segoe UI"/>
          <w:spacing w:val="-10"/>
          <w:sz w:val="20"/>
          <w:szCs w:val="20"/>
        </w:rPr>
        <w:t xml:space="preserve"> </w:t>
      </w:r>
      <w:r w:rsidRPr="006B6934">
        <w:rPr>
          <w:rFonts w:ascii="Segoe UI" w:hAnsi="Segoe UI" w:cs="Segoe UI"/>
          <w:sz w:val="20"/>
          <w:szCs w:val="20"/>
        </w:rPr>
        <w:t>stosować</w:t>
      </w:r>
      <w:r w:rsidRPr="006B6934">
        <w:rPr>
          <w:rFonts w:ascii="Segoe UI" w:hAnsi="Segoe UI" w:cs="Segoe UI"/>
          <w:spacing w:val="-11"/>
          <w:sz w:val="20"/>
          <w:szCs w:val="20"/>
        </w:rPr>
        <w:t xml:space="preserve"> </w:t>
      </w:r>
      <w:r w:rsidRPr="006B6934">
        <w:rPr>
          <w:rFonts w:ascii="Segoe UI" w:hAnsi="Segoe UI" w:cs="Segoe UI"/>
          <w:sz w:val="20"/>
          <w:szCs w:val="20"/>
        </w:rPr>
        <w:t>się</w:t>
      </w:r>
      <w:r w:rsidRPr="006B6934">
        <w:rPr>
          <w:rFonts w:ascii="Segoe UI" w:hAnsi="Segoe UI" w:cs="Segoe UI"/>
          <w:spacing w:val="-14"/>
          <w:sz w:val="20"/>
          <w:szCs w:val="20"/>
        </w:rPr>
        <w:t xml:space="preserve"> </w:t>
      </w:r>
      <w:r w:rsidRPr="006B6934">
        <w:rPr>
          <w:rFonts w:ascii="Segoe UI" w:hAnsi="Segoe UI" w:cs="Segoe UI"/>
          <w:sz w:val="20"/>
          <w:szCs w:val="20"/>
        </w:rPr>
        <w:t>do</w:t>
      </w:r>
      <w:r w:rsidRPr="006B6934">
        <w:rPr>
          <w:rFonts w:ascii="Segoe UI" w:hAnsi="Segoe UI" w:cs="Segoe UI"/>
          <w:spacing w:val="-9"/>
          <w:sz w:val="20"/>
          <w:szCs w:val="20"/>
        </w:rPr>
        <w:t xml:space="preserve"> </w:t>
      </w:r>
      <w:r w:rsidRPr="006B6934">
        <w:rPr>
          <w:rFonts w:ascii="Segoe UI" w:hAnsi="Segoe UI" w:cs="Segoe UI"/>
          <w:sz w:val="20"/>
          <w:szCs w:val="20"/>
        </w:rPr>
        <w:t>standardów</w:t>
      </w:r>
      <w:r w:rsidRPr="006B6934">
        <w:rPr>
          <w:rFonts w:ascii="Segoe UI" w:hAnsi="Segoe UI" w:cs="Segoe UI"/>
          <w:spacing w:val="-11"/>
          <w:sz w:val="20"/>
          <w:szCs w:val="20"/>
        </w:rPr>
        <w:t xml:space="preserve"> </w:t>
      </w:r>
      <w:r w:rsidRPr="006B6934">
        <w:rPr>
          <w:rFonts w:ascii="Segoe UI" w:hAnsi="Segoe UI" w:cs="Segoe UI"/>
          <w:sz w:val="20"/>
          <w:szCs w:val="20"/>
        </w:rPr>
        <w:t>ochrony</w:t>
      </w:r>
      <w:r w:rsidRPr="006B6934">
        <w:rPr>
          <w:rFonts w:ascii="Segoe UI" w:hAnsi="Segoe UI" w:cs="Segoe UI"/>
          <w:spacing w:val="-9"/>
          <w:sz w:val="20"/>
          <w:szCs w:val="20"/>
        </w:rPr>
        <w:t xml:space="preserve"> </w:t>
      </w:r>
      <w:r w:rsidRPr="006B6934">
        <w:rPr>
          <w:rFonts w:ascii="Segoe UI" w:hAnsi="Segoe UI" w:cs="Segoe UI"/>
          <w:sz w:val="20"/>
          <w:szCs w:val="20"/>
        </w:rPr>
        <w:t>przeciwpożarowej</w:t>
      </w:r>
      <w:r w:rsidRPr="006B6934">
        <w:rPr>
          <w:rFonts w:ascii="Segoe UI" w:hAnsi="Segoe UI" w:cs="Segoe UI"/>
          <w:spacing w:val="-9"/>
          <w:sz w:val="20"/>
          <w:szCs w:val="20"/>
        </w:rPr>
        <w:t xml:space="preserve"> </w:t>
      </w:r>
      <w:r w:rsidRPr="006B6934">
        <w:rPr>
          <w:rFonts w:ascii="Segoe UI" w:hAnsi="Segoe UI" w:cs="Segoe UI"/>
          <w:sz w:val="20"/>
          <w:szCs w:val="20"/>
        </w:rPr>
        <w:t>zastosowanych</w:t>
      </w:r>
      <w:r w:rsidRPr="006B6934">
        <w:rPr>
          <w:rFonts w:ascii="Segoe UI" w:hAnsi="Segoe UI" w:cs="Segoe UI"/>
          <w:spacing w:val="-11"/>
          <w:sz w:val="20"/>
          <w:szCs w:val="20"/>
        </w:rPr>
        <w:t xml:space="preserve"> </w:t>
      </w:r>
      <w:r w:rsidRPr="006B6934">
        <w:rPr>
          <w:rFonts w:ascii="Segoe UI" w:hAnsi="Segoe UI" w:cs="Segoe UI"/>
          <w:sz w:val="20"/>
          <w:szCs w:val="20"/>
        </w:rPr>
        <w:t>i</w:t>
      </w:r>
      <w:r w:rsidRPr="006B6934">
        <w:rPr>
          <w:rFonts w:ascii="Segoe UI" w:hAnsi="Segoe UI" w:cs="Segoe UI"/>
          <w:spacing w:val="-12"/>
          <w:sz w:val="20"/>
          <w:szCs w:val="20"/>
        </w:rPr>
        <w:t xml:space="preserve"> </w:t>
      </w:r>
      <w:r w:rsidRPr="006B6934">
        <w:rPr>
          <w:rFonts w:ascii="Segoe UI" w:hAnsi="Segoe UI" w:cs="Segoe UI"/>
          <w:sz w:val="20"/>
          <w:szCs w:val="20"/>
        </w:rPr>
        <w:t>obowiązujących. Przejścia przewodów instalacyjnych z</w:t>
      </w:r>
      <w:r w:rsidR="00072D1F" w:rsidRPr="006B6934">
        <w:rPr>
          <w:rFonts w:ascii="Segoe UI" w:hAnsi="Segoe UI" w:cs="Segoe UI"/>
          <w:sz w:val="20"/>
          <w:szCs w:val="20"/>
        </w:rPr>
        <w:t> </w:t>
      </w:r>
      <w:r w:rsidRPr="006B6934">
        <w:rPr>
          <w:rFonts w:ascii="Segoe UI" w:hAnsi="Segoe UI" w:cs="Segoe UI"/>
          <w:sz w:val="20"/>
          <w:szCs w:val="20"/>
        </w:rPr>
        <w:t>materiałów niepalnych oraz przewodów palnych o średnicy do Ø40</w:t>
      </w:r>
      <w:r w:rsidR="00072D1F" w:rsidRPr="006B6934">
        <w:rPr>
          <w:rFonts w:ascii="Segoe UI" w:hAnsi="Segoe UI" w:cs="Segoe UI"/>
          <w:sz w:val="20"/>
          <w:szCs w:val="20"/>
        </w:rPr>
        <w:t xml:space="preserve"> </w:t>
      </w:r>
      <w:r w:rsidRPr="006B6934">
        <w:rPr>
          <w:rFonts w:ascii="Segoe UI" w:hAnsi="Segoe UI" w:cs="Segoe UI"/>
          <w:sz w:val="20"/>
          <w:szCs w:val="20"/>
        </w:rPr>
        <w:t xml:space="preserve">mm przechodzące przegrody </w:t>
      </w:r>
      <w:r w:rsidRPr="006B6934">
        <w:rPr>
          <w:rFonts w:ascii="Segoe UI" w:hAnsi="Segoe UI" w:cs="Segoe UI"/>
          <w:sz w:val="20"/>
          <w:szCs w:val="20"/>
        </w:rPr>
        <w:lastRenderedPageBreak/>
        <w:t>oddzielenia przeciwpożarowego będą uszczelnione masą ogniochronną</w:t>
      </w:r>
      <w:r w:rsidRPr="006B6934">
        <w:rPr>
          <w:rFonts w:ascii="Segoe UI" w:hAnsi="Segoe UI" w:cs="Segoe UI"/>
          <w:spacing w:val="-4"/>
          <w:sz w:val="20"/>
          <w:szCs w:val="20"/>
        </w:rPr>
        <w:t xml:space="preserve"> </w:t>
      </w:r>
      <w:r w:rsidRPr="006B6934">
        <w:rPr>
          <w:rFonts w:ascii="Segoe UI" w:hAnsi="Segoe UI" w:cs="Segoe UI"/>
          <w:sz w:val="20"/>
          <w:szCs w:val="20"/>
        </w:rPr>
        <w:t>z</w:t>
      </w:r>
      <w:r w:rsidRPr="006B6934">
        <w:rPr>
          <w:rFonts w:ascii="Segoe UI" w:hAnsi="Segoe UI" w:cs="Segoe UI"/>
          <w:spacing w:val="-5"/>
          <w:sz w:val="20"/>
          <w:szCs w:val="20"/>
        </w:rPr>
        <w:t xml:space="preserve"> </w:t>
      </w:r>
      <w:r w:rsidRPr="006B6934">
        <w:rPr>
          <w:rFonts w:ascii="Segoe UI" w:hAnsi="Segoe UI" w:cs="Segoe UI"/>
          <w:sz w:val="20"/>
          <w:szCs w:val="20"/>
        </w:rPr>
        <w:t>odpowiednimi</w:t>
      </w:r>
      <w:r w:rsidRPr="006B6934">
        <w:rPr>
          <w:rFonts w:ascii="Segoe UI" w:hAnsi="Segoe UI" w:cs="Segoe UI"/>
          <w:spacing w:val="-4"/>
          <w:sz w:val="20"/>
          <w:szCs w:val="20"/>
        </w:rPr>
        <w:t xml:space="preserve"> </w:t>
      </w:r>
      <w:r w:rsidRPr="006B6934">
        <w:rPr>
          <w:rFonts w:ascii="Segoe UI" w:hAnsi="Segoe UI" w:cs="Segoe UI"/>
          <w:sz w:val="20"/>
          <w:szCs w:val="20"/>
        </w:rPr>
        <w:t>Aprobatami</w:t>
      </w:r>
      <w:r w:rsidRPr="006B6934">
        <w:rPr>
          <w:rFonts w:ascii="Segoe UI" w:hAnsi="Segoe UI" w:cs="Segoe UI"/>
          <w:spacing w:val="-4"/>
          <w:sz w:val="20"/>
          <w:szCs w:val="20"/>
        </w:rPr>
        <w:t xml:space="preserve"> </w:t>
      </w:r>
      <w:r w:rsidRPr="006B6934">
        <w:rPr>
          <w:rFonts w:ascii="Segoe UI" w:hAnsi="Segoe UI" w:cs="Segoe UI"/>
          <w:sz w:val="20"/>
          <w:szCs w:val="20"/>
        </w:rPr>
        <w:t>Technicznymi.</w:t>
      </w:r>
      <w:r w:rsidRPr="006B6934">
        <w:rPr>
          <w:rFonts w:ascii="Segoe UI" w:hAnsi="Segoe UI" w:cs="Segoe UI"/>
          <w:spacing w:val="-5"/>
          <w:sz w:val="20"/>
          <w:szCs w:val="20"/>
        </w:rPr>
        <w:t xml:space="preserve"> </w:t>
      </w:r>
      <w:r w:rsidRPr="006B6934">
        <w:rPr>
          <w:rFonts w:ascii="Segoe UI" w:hAnsi="Segoe UI" w:cs="Segoe UI"/>
          <w:sz w:val="20"/>
          <w:szCs w:val="20"/>
        </w:rPr>
        <w:t>Przejścia</w:t>
      </w:r>
      <w:r w:rsidRPr="006B6934">
        <w:rPr>
          <w:rFonts w:ascii="Segoe UI" w:hAnsi="Segoe UI" w:cs="Segoe UI"/>
          <w:spacing w:val="-5"/>
          <w:sz w:val="20"/>
          <w:szCs w:val="20"/>
        </w:rPr>
        <w:t xml:space="preserve"> </w:t>
      </w:r>
      <w:r w:rsidRPr="006B6934">
        <w:rPr>
          <w:rFonts w:ascii="Segoe UI" w:hAnsi="Segoe UI" w:cs="Segoe UI"/>
          <w:sz w:val="20"/>
          <w:szCs w:val="20"/>
        </w:rPr>
        <w:t>przewodów</w:t>
      </w:r>
      <w:r w:rsidRPr="006B6934">
        <w:rPr>
          <w:rFonts w:ascii="Segoe UI" w:hAnsi="Segoe UI" w:cs="Segoe UI"/>
          <w:spacing w:val="-4"/>
          <w:sz w:val="20"/>
          <w:szCs w:val="20"/>
        </w:rPr>
        <w:t xml:space="preserve"> </w:t>
      </w:r>
      <w:r w:rsidRPr="006B6934">
        <w:rPr>
          <w:rFonts w:ascii="Segoe UI" w:hAnsi="Segoe UI" w:cs="Segoe UI"/>
          <w:sz w:val="20"/>
          <w:szCs w:val="20"/>
        </w:rPr>
        <w:t>z</w:t>
      </w:r>
      <w:r w:rsidRPr="006B6934">
        <w:rPr>
          <w:rFonts w:ascii="Segoe UI" w:hAnsi="Segoe UI" w:cs="Segoe UI"/>
          <w:spacing w:val="-4"/>
          <w:sz w:val="20"/>
          <w:szCs w:val="20"/>
        </w:rPr>
        <w:t xml:space="preserve"> </w:t>
      </w:r>
      <w:r w:rsidRPr="006B6934">
        <w:rPr>
          <w:rFonts w:ascii="Segoe UI" w:hAnsi="Segoe UI" w:cs="Segoe UI"/>
          <w:sz w:val="20"/>
          <w:szCs w:val="20"/>
        </w:rPr>
        <w:t>rur</w:t>
      </w:r>
      <w:r w:rsidRPr="006B6934">
        <w:rPr>
          <w:rFonts w:ascii="Segoe UI" w:hAnsi="Segoe UI" w:cs="Segoe UI"/>
          <w:spacing w:val="-4"/>
          <w:sz w:val="20"/>
          <w:szCs w:val="20"/>
        </w:rPr>
        <w:t xml:space="preserve"> </w:t>
      </w:r>
      <w:r w:rsidRPr="006B6934">
        <w:rPr>
          <w:rFonts w:ascii="Segoe UI" w:hAnsi="Segoe UI" w:cs="Segoe UI"/>
          <w:sz w:val="20"/>
          <w:szCs w:val="20"/>
        </w:rPr>
        <w:t>palnych</w:t>
      </w:r>
      <w:r w:rsidRPr="006B6934">
        <w:rPr>
          <w:rFonts w:ascii="Segoe UI" w:hAnsi="Segoe UI" w:cs="Segoe UI"/>
          <w:spacing w:val="-5"/>
          <w:sz w:val="20"/>
          <w:szCs w:val="20"/>
        </w:rPr>
        <w:t xml:space="preserve"> </w:t>
      </w:r>
      <w:r w:rsidRPr="006B6934">
        <w:rPr>
          <w:rFonts w:ascii="Segoe UI" w:hAnsi="Segoe UI" w:cs="Segoe UI"/>
          <w:sz w:val="20"/>
          <w:szCs w:val="20"/>
        </w:rPr>
        <w:t>o</w:t>
      </w:r>
      <w:r w:rsidRPr="006B6934">
        <w:rPr>
          <w:rFonts w:ascii="Segoe UI" w:hAnsi="Segoe UI" w:cs="Segoe UI"/>
          <w:spacing w:val="-3"/>
          <w:sz w:val="20"/>
          <w:szCs w:val="20"/>
        </w:rPr>
        <w:t xml:space="preserve"> </w:t>
      </w:r>
      <w:r w:rsidRPr="006B6934">
        <w:rPr>
          <w:rFonts w:ascii="Segoe UI" w:hAnsi="Segoe UI" w:cs="Segoe UI"/>
          <w:sz w:val="20"/>
          <w:szCs w:val="20"/>
        </w:rPr>
        <w:t>średnicy większej niż Ø40</w:t>
      </w:r>
      <w:r w:rsidR="00072D1F" w:rsidRPr="006B6934">
        <w:rPr>
          <w:rFonts w:ascii="Segoe UI" w:hAnsi="Segoe UI" w:cs="Segoe UI"/>
          <w:sz w:val="20"/>
          <w:szCs w:val="20"/>
        </w:rPr>
        <w:t xml:space="preserve"> </w:t>
      </w:r>
      <w:r w:rsidRPr="006B6934">
        <w:rPr>
          <w:rFonts w:ascii="Segoe UI" w:hAnsi="Segoe UI" w:cs="Segoe UI"/>
          <w:sz w:val="20"/>
          <w:szCs w:val="20"/>
        </w:rPr>
        <w:t>mm będą zabezpieczone przejściami ppoż. certyfikowanymi przez dostarczyciela systemu. Przy wykonywaniu instalacji elektrycznych, wszystkie połączenia w puszkach wykonać za pomocą</w:t>
      </w:r>
      <w:r w:rsidRPr="006B6934">
        <w:rPr>
          <w:rFonts w:ascii="Segoe UI" w:hAnsi="Segoe UI" w:cs="Segoe UI"/>
          <w:spacing w:val="-9"/>
          <w:sz w:val="20"/>
          <w:szCs w:val="20"/>
        </w:rPr>
        <w:t xml:space="preserve"> </w:t>
      </w:r>
      <w:r w:rsidRPr="006B6934">
        <w:rPr>
          <w:rFonts w:ascii="Segoe UI" w:hAnsi="Segoe UI" w:cs="Segoe UI"/>
          <w:sz w:val="20"/>
          <w:szCs w:val="20"/>
        </w:rPr>
        <w:t>gotowych</w:t>
      </w:r>
      <w:r w:rsidRPr="006B6934">
        <w:rPr>
          <w:rFonts w:ascii="Segoe UI" w:hAnsi="Segoe UI" w:cs="Segoe UI"/>
          <w:spacing w:val="-10"/>
          <w:sz w:val="20"/>
          <w:szCs w:val="20"/>
        </w:rPr>
        <w:t xml:space="preserve"> </w:t>
      </w:r>
      <w:r w:rsidRPr="006B6934">
        <w:rPr>
          <w:rFonts w:ascii="Segoe UI" w:hAnsi="Segoe UI" w:cs="Segoe UI"/>
          <w:sz w:val="20"/>
          <w:szCs w:val="20"/>
        </w:rPr>
        <w:t>zacisków</w:t>
      </w:r>
      <w:r w:rsidRPr="006B6934">
        <w:rPr>
          <w:rFonts w:ascii="Segoe UI" w:hAnsi="Segoe UI" w:cs="Segoe UI"/>
          <w:spacing w:val="-7"/>
          <w:sz w:val="20"/>
          <w:szCs w:val="20"/>
        </w:rPr>
        <w:t xml:space="preserve"> </w:t>
      </w:r>
      <w:r w:rsidRPr="006B6934">
        <w:rPr>
          <w:rFonts w:ascii="Segoe UI" w:hAnsi="Segoe UI" w:cs="Segoe UI"/>
          <w:sz w:val="20"/>
          <w:szCs w:val="20"/>
        </w:rPr>
        <w:t>przystosowane</w:t>
      </w:r>
      <w:r w:rsidRPr="006B6934">
        <w:rPr>
          <w:rFonts w:ascii="Segoe UI" w:hAnsi="Segoe UI" w:cs="Segoe UI"/>
          <w:spacing w:val="-11"/>
          <w:sz w:val="20"/>
          <w:szCs w:val="20"/>
        </w:rPr>
        <w:t xml:space="preserve"> </w:t>
      </w:r>
      <w:r w:rsidRPr="006B6934">
        <w:rPr>
          <w:rFonts w:ascii="Segoe UI" w:hAnsi="Segoe UI" w:cs="Segoe UI"/>
          <w:sz w:val="20"/>
          <w:szCs w:val="20"/>
        </w:rPr>
        <w:t>do</w:t>
      </w:r>
      <w:r w:rsidRPr="006B6934">
        <w:rPr>
          <w:rFonts w:ascii="Segoe UI" w:hAnsi="Segoe UI" w:cs="Segoe UI"/>
          <w:spacing w:val="-10"/>
          <w:sz w:val="20"/>
          <w:szCs w:val="20"/>
        </w:rPr>
        <w:t xml:space="preserve"> </w:t>
      </w:r>
      <w:r w:rsidRPr="006B6934">
        <w:rPr>
          <w:rFonts w:ascii="Segoe UI" w:hAnsi="Segoe UI" w:cs="Segoe UI"/>
          <w:sz w:val="20"/>
          <w:szCs w:val="20"/>
        </w:rPr>
        <w:t>materiału,</w:t>
      </w:r>
      <w:r w:rsidRPr="006B6934">
        <w:rPr>
          <w:rFonts w:ascii="Segoe UI" w:hAnsi="Segoe UI" w:cs="Segoe UI"/>
          <w:spacing w:val="-8"/>
          <w:sz w:val="20"/>
          <w:szCs w:val="20"/>
        </w:rPr>
        <w:t xml:space="preserve"> </w:t>
      </w:r>
      <w:r w:rsidRPr="006B6934">
        <w:rPr>
          <w:rFonts w:ascii="Segoe UI" w:hAnsi="Segoe UI" w:cs="Segoe UI"/>
          <w:sz w:val="20"/>
          <w:szCs w:val="20"/>
        </w:rPr>
        <w:t>przekroju</w:t>
      </w:r>
      <w:r w:rsidRPr="006B6934">
        <w:rPr>
          <w:rFonts w:ascii="Segoe UI" w:hAnsi="Segoe UI" w:cs="Segoe UI"/>
          <w:spacing w:val="-10"/>
          <w:sz w:val="20"/>
          <w:szCs w:val="20"/>
        </w:rPr>
        <w:t xml:space="preserve"> </w:t>
      </w:r>
      <w:r w:rsidRPr="006B6934">
        <w:rPr>
          <w:rFonts w:ascii="Segoe UI" w:hAnsi="Segoe UI" w:cs="Segoe UI"/>
          <w:sz w:val="20"/>
          <w:szCs w:val="20"/>
        </w:rPr>
        <w:t>oraz</w:t>
      </w:r>
      <w:r w:rsidRPr="006B6934">
        <w:rPr>
          <w:rFonts w:ascii="Segoe UI" w:hAnsi="Segoe UI" w:cs="Segoe UI"/>
          <w:spacing w:val="-9"/>
          <w:sz w:val="20"/>
          <w:szCs w:val="20"/>
        </w:rPr>
        <w:t xml:space="preserve"> </w:t>
      </w:r>
      <w:r w:rsidRPr="006B6934">
        <w:rPr>
          <w:rFonts w:ascii="Segoe UI" w:hAnsi="Segoe UI" w:cs="Segoe UI"/>
          <w:sz w:val="20"/>
          <w:szCs w:val="20"/>
        </w:rPr>
        <w:t>ilości</w:t>
      </w:r>
      <w:r w:rsidRPr="006B6934">
        <w:rPr>
          <w:rFonts w:ascii="Segoe UI" w:hAnsi="Segoe UI" w:cs="Segoe UI"/>
          <w:spacing w:val="-7"/>
          <w:sz w:val="20"/>
          <w:szCs w:val="20"/>
        </w:rPr>
        <w:t xml:space="preserve"> </w:t>
      </w:r>
      <w:r w:rsidRPr="006B6934">
        <w:rPr>
          <w:rFonts w:ascii="Segoe UI" w:hAnsi="Segoe UI" w:cs="Segoe UI"/>
          <w:sz w:val="20"/>
          <w:szCs w:val="20"/>
        </w:rPr>
        <w:t>żył</w:t>
      </w:r>
      <w:r w:rsidRPr="006B6934">
        <w:rPr>
          <w:rFonts w:ascii="Segoe UI" w:hAnsi="Segoe UI" w:cs="Segoe UI"/>
          <w:spacing w:val="-11"/>
          <w:sz w:val="20"/>
          <w:szCs w:val="20"/>
        </w:rPr>
        <w:t xml:space="preserve"> </w:t>
      </w:r>
      <w:r w:rsidRPr="006B6934">
        <w:rPr>
          <w:rFonts w:ascii="Segoe UI" w:hAnsi="Segoe UI" w:cs="Segoe UI"/>
          <w:sz w:val="20"/>
          <w:szCs w:val="20"/>
        </w:rPr>
        <w:t>łączonych</w:t>
      </w:r>
      <w:r w:rsidRPr="006B6934">
        <w:rPr>
          <w:rFonts w:ascii="Segoe UI" w:hAnsi="Segoe UI" w:cs="Segoe UI"/>
          <w:spacing w:val="-9"/>
          <w:sz w:val="20"/>
          <w:szCs w:val="20"/>
        </w:rPr>
        <w:t xml:space="preserve"> </w:t>
      </w:r>
      <w:r w:rsidRPr="006B6934">
        <w:rPr>
          <w:rFonts w:ascii="Segoe UI" w:hAnsi="Segoe UI" w:cs="Segoe UI"/>
          <w:sz w:val="20"/>
          <w:szCs w:val="20"/>
        </w:rPr>
        <w:t>przewodów gwarantujących pewne połączenie mechaniczne i elektryczne. Dla wszystkich instalacji przechodzących przez ściany i stropy oddziele</w:t>
      </w:r>
      <w:r w:rsidR="00072D1F" w:rsidRPr="006B6934">
        <w:rPr>
          <w:rFonts w:ascii="Segoe UI" w:hAnsi="Segoe UI" w:cs="Segoe UI"/>
          <w:sz w:val="20"/>
          <w:szCs w:val="20"/>
        </w:rPr>
        <w:t>nia</w:t>
      </w:r>
      <w:r w:rsidRPr="006B6934">
        <w:rPr>
          <w:rFonts w:ascii="Segoe UI" w:hAnsi="Segoe UI" w:cs="Segoe UI"/>
          <w:sz w:val="20"/>
          <w:szCs w:val="20"/>
        </w:rPr>
        <w:t xml:space="preserve"> przeciwpożarow</w:t>
      </w:r>
      <w:r w:rsidR="00072D1F" w:rsidRPr="006B6934">
        <w:rPr>
          <w:rFonts w:ascii="Segoe UI" w:hAnsi="Segoe UI" w:cs="Segoe UI"/>
          <w:sz w:val="20"/>
          <w:szCs w:val="20"/>
        </w:rPr>
        <w:t>ego</w:t>
      </w:r>
      <w:r w:rsidRPr="006B6934">
        <w:rPr>
          <w:rFonts w:ascii="Segoe UI" w:hAnsi="Segoe UI" w:cs="Segoe UI"/>
          <w:sz w:val="20"/>
          <w:szCs w:val="20"/>
        </w:rPr>
        <w:t xml:space="preserve"> należy wykonać systemowe przejścia przeciwpożarowe. Przejścia kablowe przez strop na dach budynku należy uszczelnić przed zaciekaniem wody.</w:t>
      </w:r>
      <w:r w:rsidRPr="006B6934">
        <w:rPr>
          <w:rFonts w:ascii="Segoe UI" w:hAnsi="Segoe UI" w:cs="Segoe UI"/>
          <w:spacing w:val="24"/>
          <w:sz w:val="20"/>
          <w:szCs w:val="20"/>
        </w:rPr>
        <w:t xml:space="preserve"> </w:t>
      </w:r>
      <w:r w:rsidRPr="006B6934">
        <w:rPr>
          <w:rFonts w:ascii="Segoe UI" w:hAnsi="Segoe UI" w:cs="Segoe UI"/>
          <w:sz w:val="20"/>
          <w:szCs w:val="20"/>
        </w:rPr>
        <w:t>Należy</w:t>
      </w:r>
      <w:r w:rsidRPr="006B6934">
        <w:rPr>
          <w:rFonts w:ascii="Segoe UI" w:hAnsi="Segoe UI" w:cs="Segoe UI"/>
          <w:spacing w:val="-13"/>
          <w:sz w:val="20"/>
          <w:szCs w:val="20"/>
        </w:rPr>
        <w:t xml:space="preserve"> </w:t>
      </w:r>
      <w:r w:rsidRPr="006B6934">
        <w:rPr>
          <w:rFonts w:ascii="Segoe UI" w:hAnsi="Segoe UI" w:cs="Segoe UI"/>
          <w:sz w:val="20"/>
          <w:szCs w:val="20"/>
        </w:rPr>
        <w:t>stosować</w:t>
      </w:r>
      <w:r w:rsidRPr="006B6934">
        <w:rPr>
          <w:rFonts w:ascii="Segoe UI" w:hAnsi="Segoe UI" w:cs="Segoe UI"/>
          <w:spacing w:val="-12"/>
          <w:sz w:val="20"/>
          <w:szCs w:val="20"/>
        </w:rPr>
        <w:t xml:space="preserve"> </w:t>
      </w:r>
      <w:r w:rsidRPr="006B6934">
        <w:rPr>
          <w:rFonts w:ascii="Segoe UI" w:hAnsi="Segoe UI" w:cs="Segoe UI"/>
          <w:sz w:val="20"/>
          <w:szCs w:val="20"/>
        </w:rPr>
        <w:t>tylko</w:t>
      </w:r>
      <w:r w:rsidRPr="006B6934">
        <w:rPr>
          <w:rFonts w:ascii="Segoe UI" w:hAnsi="Segoe UI" w:cs="Segoe UI"/>
          <w:spacing w:val="-11"/>
          <w:sz w:val="20"/>
          <w:szCs w:val="20"/>
        </w:rPr>
        <w:t xml:space="preserve"> </w:t>
      </w:r>
      <w:r w:rsidRPr="006B6934">
        <w:rPr>
          <w:rFonts w:ascii="Segoe UI" w:hAnsi="Segoe UI" w:cs="Segoe UI"/>
          <w:sz w:val="20"/>
          <w:szCs w:val="20"/>
        </w:rPr>
        <w:t>atestowane</w:t>
      </w:r>
      <w:r w:rsidRPr="006B6934">
        <w:rPr>
          <w:rFonts w:ascii="Segoe UI" w:hAnsi="Segoe UI" w:cs="Segoe UI"/>
          <w:spacing w:val="-13"/>
          <w:sz w:val="20"/>
          <w:szCs w:val="20"/>
        </w:rPr>
        <w:t xml:space="preserve"> </w:t>
      </w:r>
      <w:r w:rsidRPr="006B6934">
        <w:rPr>
          <w:rFonts w:ascii="Segoe UI" w:hAnsi="Segoe UI" w:cs="Segoe UI"/>
          <w:sz w:val="20"/>
          <w:szCs w:val="20"/>
        </w:rPr>
        <w:t>materiały</w:t>
      </w:r>
      <w:r w:rsidRPr="006B6934">
        <w:rPr>
          <w:rFonts w:ascii="Segoe UI" w:hAnsi="Segoe UI" w:cs="Segoe UI"/>
          <w:spacing w:val="-11"/>
          <w:sz w:val="20"/>
          <w:szCs w:val="20"/>
        </w:rPr>
        <w:t xml:space="preserve"> </w:t>
      </w:r>
      <w:r w:rsidRPr="006B6934">
        <w:rPr>
          <w:rFonts w:ascii="Segoe UI" w:hAnsi="Segoe UI" w:cs="Segoe UI"/>
          <w:sz w:val="20"/>
          <w:szCs w:val="20"/>
        </w:rPr>
        <w:t>i</w:t>
      </w:r>
      <w:r w:rsidRPr="006B6934">
        <w:rPr>
          <w:rFonts w:ascii="Segoe UI" w:hAnsi="Segoe UI" w:cs="Segoe UI"/>
          <w:spacing w:val="-14"/>
          <w:sz w:val="20"/>
          <w:szCs w:val="20"/>
        </w:rPr>
        <w:t xml:space="preserve"> </w:t>
      </w:r>
      <w:r w:rsidRPr="006B6934">
        <w:rPr>
          <w:rFonts w:ascii="Segoe UI" w:hAnsi="Segoe UI" w:cs="Segoe UI"/>
          <w:sz w:val="20"/>
          <w:szCs w:val="20"/>
        </w:rPr>
        <w:t>urządzenia.</w:t>
      </w:r>
      <w:r w:rsidRPr="006B6934">
        <w:rPr>
          <w:rFonts w:ascii="Segoe UI" w:hAnsi="Segoe UI" w:cs="Segoe UI"/>
          <w:spacing w:val="-12"/>
          <w:sz w:val="20"/>
          <w:szCs w:val="20"/>
        </w:rPr>
        <w:t xml:space="preserve"> </w:t>
      </w:r>
      <w:r w:rsidRPr="006B6934">
        <w:rPr>
          <w:rFonts w:ascii="Segoe UI" w:hAnsi="Segoe UI" w:cs="Segoe UI"/>
          <w:sz w:val="20"/>
          <w:szCs w:val="20"/>
        </w:rPr>
        <w:t>Wykonawca</w:t>
      </w:r>
      <w:r w:rsidRPr="006B6934">
        <w:rPr>
          <w:rFonts w:ascii="Segoe UI" w:hAnsi="Segoe UI" w:cs="Segoe UI"/>
          <w:spacing w:val="-11"/>
          <w:sz w:val="20"/>
          <w:szCs w:val="20"/>
        </w:rPr>
        <w:t xml:space="preserve"> </w:t>
      </w:r>
      <w:r w:rsidRPr="006B6934">
        <w:rPr>
          <w:rFonts w:ascii="Segoe UI" w:hAnsi="Segoe UI" w:cs="Segoe UI"/>
          <w:sz w:val="20"/>
          <w:szCs w:val="20"/>
        </w:rPr>
        <w:t>zobowiązany</w:t>
      </w:r>
      <w:r w:rsidRPr="006B6934">
        <w:rPr>
          <w:rFonts w:ascii="Segoe UI" w:hAnsi="Segoe UI" w:cs="Segoe UI"/>
          <w:spacing w:val="-11"/>
          <w:sz w:val="20"/>
          <w:szCs w:val="20"/>
        </w:rPr>
        <w:t xml:space="preserve"> </w:t>
      </w:r>
      <w:r w:rsidRPr="006B6934">
        <w:rPr>
          <w:rFonts w:ascii="Segoe UI" w:hAnsi="Segoe UI" w:cs="Segoe UI"/>
          <w:sz w:val="20"/>
          <w:szCs w:val="20"/>
        </w:rPr>
        <w:t>jest</w:t>
      </w:r>
      <w:r w:rsidRPr="006B6934">
        <w:rPr>
          <w:rFonts w:ascii="Segoe UI" w:hAnsi="Segoe UI" w:cs="Segoe UI"/>
          <w:spacing w:val="-13"/>
          <w:sz w:val="20"/>
          <w:szCs w:val="20"/>
        </w:rPr>
        <w:t xml:space="preserve"> </w:t>
      </w:r>
      <w:r w:rsidRPr="006B6934">
        <w:rPr>
          <w:rFonts w:ascii="Segoe UI" w:hAnsi="Segoe UI" w:cs="Segoe UI"/>
          <w:sz w:val="20"/>
          <w:szCs w:val="20"/>
        </w:rPr>
        <w:t>wykonać obowiązujące badania i pomiary, które muszą zostać potwierdzone stosownymi protokołami. Protokół z pomiarów i prób powinien zawierać nazwę, miejsce zainstalowania oraz dane znamionowe badanych instalacji, rodzaj pomiarów i prób, nazwisko osoby wykonującej pomiary i próby, datę wykonania pomiarów i prób, spis użytych przyrządów i ich numery, tabelaryczne zestawienie wyników pomiarów oraz ich</w:t>
      </w:r>
      <w:r w:rsidRPr="006B6934">
        <w:rPr>
          <w:rFonts w:ascii="Segoe UI" w:hAnsi="Segoe UI" w:cs="Segoe UI"/>
          <w:spacing w:val="-4"/>
          <w:sz w:val="20"/>
          <w:szCs w:val="20"/>
        </w:rPr>
        <w:t xml:space="preserve"> </w:t>
      </w:r>
      <w:r w:rsidRPr="006B6934">
        <w:rPr>
          <w:rFonts w:ascii="Segoe UI" w:hAnsi="Segoe UI" w:cs="Segoe UI"/>
          <w:sz w:val="20"/>
          <w:szCs w:val="20"/>
        </w:rPr>
        <w:t>ocenę.</w:t>
      </w:r>
    </w:p>
    <w:p w14:paraId="02CE5C1C" w14:textId="6FD471CE" w:rsidR="004E52D7" w:rsidRPr="006B6934" w:rsidRDefault="00072D1F">
      <w:pPr>
        <w:pStyle w:val="Akapitzlist"/>
        <w:numPr>
          <w:ilvl w:val="1"/>
          <w:numId w:val="8"/>
        </w:numPr>
        <w:spacing w:before="120" w:after="120" w:line="276" w:lineRule="auto"/>
        <w:ind w:left="567" w:right="4" w:hanging="567"/>
        <w:jc w:val="both"/>
        <w:outlineLvl w:val="1"/>
        <w:rPr>
          <w:rFonts w:ascii="Segoe UI" w:hAnsi="Segoe UI" w:cs="Segoe UI"/>
          <w:b/>
          <w:sz w:val="20"/>
          <w:szCs w:val="20"/>
        </w:rPr>
      </w:pPr>
      <w:bookmarkStart w:id="29" w:name="_Toc236828042"/>
      <w:r w:rsidRPr="006B6934">
        <w:rPr>
          <w:rFonts w:ascii="Segoe UI" w:hAnsi="Segoe UI" w:cs="Segoe UI"/>
          <w:b/>
          <w:sz w:val="20"/>
          <w:szCs w:val="20"/>
        </w:rPr>
        <w:t>Wymagania z zakresu realizacji projektu oraz robót budowlanych</w:t>
      </w:r>
      <w:bookmarkEnd w:id="29"/>
    </w:p>
    <w:p w14:paraId="41B05A31" w14:textId="30604FC6" w:rsidR="004E52D7" w:rsidRPr="006B6934" w:rsidRDefault="00681734" w:rsidP="00BD4206">
      <w:pPr>
        <w:pStyle w:val="Tekstpodstawowy"/>
        <w:spacing w:line="276" w:lineRule="auto"/>
        <w:ind w:left="0" w:right="4"/>
        <w:rPr>
          <w:rFonts w:ascii="Segoe UI" w:hAnsi="Segoe UI" w:cs="Segoe UI"/>
          <w:sz w:val="20"/>
          <w:szCs w:val="20"/>
        </w:rPr>
      </w:pPr>
      <w:r w:rsidRPr="006B6934">
        <w:rPr>
          <w:rFonts w:ascii="Segoe UI" w:hAnsi="Segoe UI" w:cs="Segoe UI"/>
          <w:sz w:val="20"/>
          <w:szCs w:val="20"/>
        </w:rPr>
        <w:t xml:space="preserve">Wykonawca zobowiązuje się do wykonania robót budowlanych zgodnie </w:t>
      </w:r>
      <w:r w:rsidR="00D20C56">
        <w:rPr>
          <w:rFonts w:ascii="Segoe UI" w:hAnsi="Segoe UI" w:cs="Segoe UI"/>
          <w:sz w:val="20"/>
          <w:szCs w:val="20"/>
        </w:rPr>
        <w:t>z dokumentacją projektową, specyfikacjami technicznymi wykonania i odbioru robót, obowiązującymi przepisami, normami oraz zasadami wiedzy technicznej, w szczególności do</w:t>
      </w:r>
      <w:r w:rsidRPr="006B6934">
        <w:rPr>
          <w:rFonts w:ascii="Segoe UI" w:hAnsi="Segoe UI" w:cs="Segoe UI"/>
          <w:sz w:val="20"/>
          <w:szCs w:val="20"/>
        </w:rPr>
        <w:t>:</w:t>
      </w:r>
    </w:p>
    <w:p w14:paraId="2580D03D" w14:textId="65C2EE6D" w:rsidR="004E52D7" w:rsidRPr="006B6934" w:rsidRDefault="00681734">
      <w:pPr>
        <w:pStyle w:val="Tekstpodstawowy"/>
        <w:numPr>
          <w:ilvl w:val="0"/>
          <w:numId w:val="7"/>
        </w:numPr>
        <w:spacing w:before="60" w:line="276" w:lineRule="auto"/>
        <w:ind w:right="4"/>
        <w:rPr>
          <w:rFonts w:ascii="Segoe UI" w:hAnsi="Segoe UI" w:cs="Segoe UI"/>
          <w:sz w:val="20"/>
          <w:szCs w:val="20"/>
        </w:rPr>
      </w:pPr>
      <w:r w:rsidRPr="006B6934">
        <w:rPr>
          <w:rFonts w:ascii="Segoe UI" w:hAnsi="Segoe UI" w:cs="Segoe UI"/>
          <w:sz w:val="20"/>
          <w:szCs w:val="20"/>
        </w:rPr>
        <w:t>przygotowani</w:t>
      </w:r>
      <w:r w:rsidR="00072D1F" w:rsidRPr="006B6934">
        <w:rPr>
          <w:rFonts w:ascii="Segoe UI" w:hAnsi="Segoe UI" w:cs="Segoe UI"/>
          <w:sz w:val="20"/>
          <w:szCs w:val="20"/>
        </w:rPr>
        <w:t>a</w:t>
      </w:r>
      <w:r w:rsidRPr="006B6934">
        <w:rPr>
          <w:rFonts w:ascii="Segoe UI" w:hAnsi="Segoe UI" w:cs="Segoe UI"/>
          <w:sz w:val="20"/>
          <w:szCs w:val="20"/>
        </w:rPr>
        <w:t xml:space="preserve"> terenu oraz zaplecza budowy we własnym zakresie</w:t>
      </w:r>
      <w:r w:rsidR="00072D1F" w:rsidRPr="006B6934">
        <w:rPr>
          <w:rFonts w:ascii="Segoe UI" w:hAnsi="Segoe UI" w:cs="Segoe UI"/>
          <w:sz w:val="20"/>
          <w:szCs w:val="20"/>
        </w:rPr>
        <w:t>,</w:t>
      </w:r>
    </w:p>
    <w:p w14:paraId="59C174BF" w14:textId="7C39C9DF" w:rsidR="004E52D7" w:rsidRPr="006B6934" w:rsidRDefault="00681734">
      <w:pPr>
        <w:pStyle w:val="Tekstpodstawowy"/>
        <w:numPr>
          <w:ilvl w:val="0"/>
          <w:numId w:val="7"/>
        </w:numPr>
        <w:spacing w:before="60" w:line="276" w:lineRule="auto"/>
        <w:ind w:right="4"/>
        <w:rPr>
          <w:rFonts w:ascii="Segoe UI" w:hAnsi="Segoe UI" w:cs="Segoe UI"/>
          <w:sz w:val="20"/>
          <w:szCs w:val="20"/>
        </w:rPr>
      </w:pPr>
      <w:r w:rsidRPr="006B6934">
        <w:rPr>
          <w:rFonts w:ascii="Segoe UI" w:hAnsi="Segoe UI" w:cs="Segoe UI"/>
          <w:sz w:val="20"/>
          <w:szCs w:val="20"/>
        </w:rPr>
        <w:t>wskazani</w:t>
      </w:r>
      <w:r w:rsidR="00D20C56">
        <w:rPr>
          <w:rFonts w:ascii="Segoe UI" w:hAnsi="Segoe UI" w:cs="Segoe UI"/>
          <w:sz w:val="20"/>
          <w:szCs w:val="20"/>
        </w:rPr>
        <w:t>a</w:t>
      </w:r>
      <w:r w:rsidRPr="006B6934">
        <w:rPr>
          <w:rFonts w:ascii="Segoe UI" w:hAnsi="Segoe UI" w:cs="Segoe UI"/>
          <w:sz w:val="20"/>
          <w:szCs w:val="20"/>
        </w:rPr>
        <w:t xml:space="preserve"> i ustanowieni</w:t>
      </w:r>
      <w:r w:rsidR="00D20C56">
        <w:rPr>
          <w:rFonts w:ascii="Segoe UI" w:hAnsi="Segoe UI" w:cs="Segoe UI"/>
          <w:sz w:val="20"/>
          <w:szCs w:val="20"/>
        </w:rPr>
        <w:t>a</w:t>
      </w:r>
      <w:r w:rsidRPr="006B6934">
        <w:rPr>
          <w:rFonts w:ascii="Segoe UI" w:hAnsi="Segoe UI" w:cs="Segoe UI"/>
          <w:sz w:val="20"/>
          <w:szCs w:val="20"/>
        </w:rPr>
        <w:t xml:space="preserve"> Kierownika Budowy z uprawnieniami budowlanymi bez ograniczeń do kierowania robotami budowlanymi w specjalności konstrukcyjno-budowlanej</w:t>
      </w:r>
      <w:r w:rsidR="00072D1F" w:rsidRPr="006B6934">
        <w:rPr>
          <w:rFonts w:ascii="Segoe UI" w:hAnsi="Segoe UI" w:cs="Segoe UI"/>
          <w:sz w:val="20"/>
          <w:szCs w:val="20"/>
        </w:rPr>
        <w:t xml:space="preserve"> oraz</w:t>
      </w:r>
      <w:r w:rsidRPr="006B6934">
        <w:rPr>
          <w:rFonts w:ascii="Segoe UI" w:hAnsi="Segoe UI" w:cs="Segoe UI"/>
          <w:sz w:val="20"/>
          <w:szCs w:val="20"/>
        </w:rPr>
        <w:t xml:space="preserve"> kierowników robót w odpowiednich specjalnościach</w:t>
      </w:r>
      <w:r w:rsidR="00072D1F" w:rsidRPr="006B6934">
        <w:rPr>
          <w:rFonts w:ascii="Segoe UI" w:hAnsi="Segoe UI" w:cs="Segoe UI"/>
          <w:sz w:val="20"/>
          <w:szCs w:val="20"/>
        </w:rPr>
        <w:t>,</w:t>
      </w:r>
    </w:p>
    <w:p w14:paraId="6DA8B341" w14:textId="09A5F393" w:rsidR="004E52D7" w:rsidRPr="006B6934" w:rsidRDefault="00681734">
      <w:pPr>
        <w:pStyle w:val="Tekstpodstawowy"/>
        <w:numPr>
          <w:ilvl w:val="0"/>
          <w:numId w:val="7"/>
        </w:numPr>
        <w:spacing w:before="60" w:line="276" w:lineRule="auto"/>
        <w:ind w:right="4"/>
        <w:rPr>
          <w:rFonts w:ascii="Segoe UI" w:hAnsi="Segoe UI" w:cs="Segoe UI"/>
          <w:sz w:val="20"/>
          <w:szCs w:val="20"/>
        </w:rPr>
      </w:pPr>
      <w:r w:rsidRPr="006B6934">
        <w:rPr>
          <w:rFonts w:ascii="Segoe UI" w:hAnsi="Segoe UI" w:cs="Segoe UI"/>
          <w:sz w:val="20"/>
          <w:szCs w:val="20"/>
        </w:rPr>
        <w:t>wykonani</w:t>
      </w:r>
      <w:r w:rsidR="00D20C56">
        <w:rPr>
          <w:rFonts w:ascii="Segoe UI" w:hAnsi="Segoe UI" w:cs="Segoe UI"/>
          <w:sz w:val="20"/>
          <w:szCs w:val="20"/>
        </w:rPr>
        <w:t>a</w:t>
      </w:r>
      <w:r w:rsidRPr="006B6934">
        <w:rPr>
          <w:rFonts w:ascii="Segoe UI" w:hAnsi="Segoe UI" w:cs="Segoe UI"/>
          <w:sz w:val="20"/>
          <w:szCs w:val="20"/>
        </w:rPr>
        <w:t xml:space="preserve"> z należytą starannością wszystkich czynności i wielobranżowych prac budowlanych w zakresie przedmiotu zamówienia zgodnie z zatwierdzoną przez Zamawiającego dokumentacją projektową</w:t>
      </w:r>
      <w:r w:rsidR="00072D1F" w:rsidRPr="006B6934">
        <w:rPr>
          <w:rFonts w:ascii="Segoe UI" w:hAnsi="Segoe UI" w:cs="Segoe UI"/>
          <w:sz w:val="20"/>
          <w:szCs w:val="20"/>
        </w:rPr>
        <w:t>,</w:t>
      </w:r>
    </w:p>
    <w:p w14:paraId="1295A480" w14:textId="62E6431B" w:rsidR="00D20C56" w:rsidRPr="00D20C56" w:rsidRDefault="00681734" w:rsidP="00D20C56">
      <w:pPr>
        <w:pStyle w:val="Tekstpodstawowy"/>
        <w:numPr>
          <w:ilvl w:val="0"/>
          <w:numId w:val="7"/>
        </w:numPr>
        <w:spacing w:before="60" w:line="276" w:lineRule="auto"/>
        <w:ind w:right="4"/>
        <w:rPr>
          <w:rFonts w:ascii="Segoe UI" w:hAnsi="Segoe UI" w:cs="Segoe UI"/>
          <w:sz w:val="20"/>
          <w:szCs w:val="20"/>
        </w:rPr>
      </w:pPr>
      <w:r w:rsidRPr="006B6934">
        <w:rPr>
          <w:rFonts w:ascii="Segoe UI" w:hAnsi="Segoe UI" w:cs="Segoe UI"/>
          <w:sz w:val="20"/>
          <w:szCs w:val="20"/>
        </w:rPr>
        <w:t>przy realizacji robót budowlanych Wykonawca zobowiązuje się do stosowania przepisów BHP i</w:t>
      </w:r>
      <w:r w:rsidR="00072D1F" w:rsidRPr="006B6934">
        <w:rPr>
          <w:rFonts w:ascii="Segoe UI" w:hAnsi="Segoe UI" w:cs="Segoe UI"/>
          <w:sz w:val="20"/>
          <w:szCs w:val="20"/>
        </w:rPr>
        <w:t> </w:t>
      </w:r>
      <w:r w:rsidRPr="006B6934">
        <w:rPr>
          <w:rFonts w:ascii="Segoe UI" w:hAnsi="Segoe UI" w:cs="Segoe UI"/>
          <w:sz w:val="20"/>
          <w:szCs w:val="20"/>
        </w:rPr>
        <w:t>do stosowania środków ochrony osobistej, w szczególności noszenia kasków, kamizelek, obuwia roboczego</w:t>
      </w:r>
      <w:r w:rsidR="00D20C56">
        <w:rPr>
          <w:rFonts w:ascii="Segoe UI" w:hAnsi="Segoe UI" w:cs="Segoe UI"/>
          <w:sz w:val="20"/>
          <w:szCs w:val="20"/>
        </w:rPr>
        <w:t xml:space="preserve"> zgodnie z planem BIOZ.</w:t>
      </w:r>
    </w:p>
    <w:p w14:paraId="4F393768" w14:textId="2D615FB9" w:rsidR="004E52D7" w:rsidRPr="006B6934" w:rsidRDefault="00681734" w:rsidP="00072D1F">
      <w:pPr>
        <w:pStyle w:val="Tekstpodstawowy"/>
        <w:spacing w:before="120" w:line="276" w:lineRule="auto"/>
        <w:ind w:left="0" w:right="4"/>
        <w:rPr>
          <w:rFonts w:ascii="Segoe UI" w:hAnsi="Segoe UI" w:cs="Segoe UI"/>
          <w:sz w:val="20"/>
          <w:szCs w:val="20"/>
        </w:rPr>
      </w:pPr>
      <w:r w:rsidRPr="006B6934">
        <w:rPr>
          <w:rFonts w:ascii="Segoe UI" w:hAnsi="Segoe UI" w:cs="Segoe UI"/>
          <w:sz w:val="20"/>
          <w:szCs w:val="20"/>
        </w:rPr>
        <w:t>Zważywszy, że prace będą wykonywane w czynnym obiekcie Wykonawca jest zobowiązany do uzgodnienia z</w:t>
      </w:r>
      <w:r w:rsidR="00072D1F" w:rsidRPr="006B6934">
        <w:rPr>
          <w:rFonts w:ascii="Segoe UI" w:hAnsi="Segoe UI" w:cs="Segoe UI"/>
          <w:sz w:val="20"/>
          <w:szCs w:val="20"/>
        </w:rPr>
        <w:t xml:space="preserve"> Zamawiającym, Właścicielem budynku</w:t>
      </w:r>
      <w:r w:rsidRPr="006B6934">
        <w:rPr>
          <w:rFonts w:ascii="Segoe UI" w:hAnsi="Segoe UI" w:cs="Segoe UI"/>
          <w:sz w:val="20"/>
          <w:szCs w:val="20"/>
        </w:rPr>
        <w:t>:</w:t>
      </w:r>
    </w:p>
    <w:p w14:paraId="610F678C" w14:textId="6137FE6E" w:rsidR="004E52D7" w:rsidRPr="006B6934" w:rsidRDefault="00681734">
      <w:pPr>
        <w:pStyle w:val="Tekstpodstawowy"/>
        <w:numPr>
          <w:ilvl w:val="0"/>
          <w:numId w:val="7"/>
        </w:numPr>
        <w:spacing w:before="60" w:line="276" w:lineRule="auto"/>
        <w:ind w:right="4"/>
        <w:rPr>
          <w:rFonts w:ascii="Segoe UI" w:hAnsi="Segoe UI" w:cs="Segoe UI"/>
          <w:sz w:val="20"/>
          <w:szCs w:val="20"/>
        </w:rPr>
      </w:pPr>
      <w:r w:rsidRPr="006B6934">
        <w:rPr>
          <w:rFonts w:ascii="Segoe UI" w:hAnsi="Segoe UI" w:cs="Segoe UI"/>
          <w:sz w:val="20"/>
          <w:szCs w:val="20"/>
        </w:rPr>
        <w:t xml:space="preserve">czasowych </w:t>
      </w:r>
      <w:r w:rsidR="0097422C" w:rsidRPr="006B6934">
        <w:rPr>
          <w:rFonts w:ascii="Segoe UI" w:hAnsi="Segoe UI" w:cs="Segoe UI"/>
          <w:sz w:val="20"/>
          <w:szCs w:val="20"/>
        </w:rPr>
        <w:t>włączeń</w:t>
      </w:r>
      <w:r w:rsidRPr="006B6934">
        <w:rPr>
          <w:rFonts w:ascii="Segoe UI" w:hAnsi="Segoe UI" w:cs="Segoe UI"/>
          <w:sz w:val="20"/>
          <w:szCs w:val="20"/>
        </w:rPr>
        <w:t xml:space="preserve"> instalacji elektrycznych, teletechnicznych i sanitarnych</w:t>
      </w:r>
      <w:r w:rsidR="000B24B7" w:rsidRPr="006B6934">
        <w:rPr>
          <w:rFonts w:ascii="Segoe UI" w:hAnsi="Segoe UI" w:cs="Segoe UI"/>
          <w:sz w:val="20"/>
          <w:szCs w:val="20"/>
        </w:rPr>
        <w:t>,</w:t>
      </w:r>
    </w:p>
    <w:p w14:paraId="27044CBD" w14:textId="12FC8ABA" w:rsidR="004E52D7" w:rsidRPr="006B6934" w:rsidRDefault="00681734">
      <w:pPr>
        <w:pStyle w:val="Tekstpodstawowy"/>
        <w:numPr>
          <w:ilvl w:val="0"/>
          <w:numId w:val="7"/>
        </w:numPr>
        <w:spacing w:before="60" w:line="276" w:lineRule="auto"/>
        <w:ind w:right="4"/>
        <w:rPr>
          <w:rFonts w:ascii="Segoe UI" w:hAnsi="Segoe UI" w:cs="Segoe UI"/>
          <w:sz w:val="20"/>
          <w:szCs w:val="20"/>
        </w:rPr>
      </w:pPr>
      <w:r w:rsidRPr="006B6934">
        <w:rPr>
          <w:rFonts w:ascii="Segoe UI" w:hAnsi="Segoe UI" w:cs="Segoe UI"/>
          <w:sz w:val="20"/>
          <w:szCs w:val="20"/>
        </w:rPr>
        <w:t>czasu pracy pracowników Wykonawcy</w:t>
      </w:r>
      <w:r w:rsidR="000B24B7" w:rsidRPr="006B6934">
        <w:rPr>
          <w:rFonts w:ascii="Segoe UI" w:hAnsi="Segoe UI" w:cs="Segoe UI"/>
          <w:sz w:val="20"/>
          <w:szCs w:val="20"/>
        </w:rPr>
        <w:t>,</w:t>
      </w:r>
    </w:p>
    <w:p w14:paraId="6B00B132" w14:textId="4F77B724" w:rsidR="004E52D7" w:rsidRPr="006B6934" w:rsidRDefault="00681734">
      <w:pPr>
        <w:pStyle w:val="Tekstpodstawowy"/>
        <w:numPr>
          <w:ilvl w:val="0"/>
          <w:numId w:val="7"/>
        </w:numPr>
        <w:spacing w:before="60" w:line="276" w:lineRule="auto"/>
        <w:ind w:right="4"/>
        <w:rPr>
          <w:rFonts w:ascii="Segoe UI" w:hAnsi="Segoe UI" w:cs="Segoe UI"/>
          <w:sz w:val="20"/>
          <w:szCs w:val="20"/>
        </w:rPr>
      </w:pPr>
      <w:r w:rsidRPr="006B6934">
        <w:rPr>
          <w:rFonts w:ascii="Segoe UI" w:hAnsi="Segoe UI" w:cs="Segoe UI"/>
          <w:sz w:val="20"/>
          <w:szCs w:val="20"/>
        </w:rPr>
        <w:t>sposobu prowadzenia prac w sposób jak najmniej uciążliwy, utrzymania porządku w trakcie i po ukończeniu prac budowlano– instalacyjnych</w:t>
      </w:r>
      <w:r w:rsidR="000B24B7" w:rsidRPr="006B6934">
        <w:rPr>
          <w:rFonts w:ascii="Segoe UI" w:hAnsi="Segoe UI" w:cs="Segoe UI"/>
          <w:sz w:val="20"/>
          <w:szCs w:val="20"/>
        </w:rPr>
        <w:t>,</w:t>
      </w:r>
    </w:p>
    <w:p w14:paraId="149AB065" w14:textId="4C84A2AF" w:rsidR="004E52D7" w:rsidRPr="006B6934" w:rsidRDefault="00681734">
      <w:pPr>
        <w:pStyle w:val="Tekstpodstawowy"/>
        <w:numPr>
          <w:ilvl w:val="0"/>
          <w:numId w:val="7"/>
        </w:numPr>
        <w:spacing w:before="60" w:line="276" w:lineRule="auto"/>
        <w:ind w:right="4"/>
        <w:rPr>
          <w:rFonts w:ascii="Segoe UI" w:hAnsi="Segoe UI" w:cs="Segoe UI"/>
          <w:sz w:val="20"/>
          <w:szCs w:val="20"/>
        </w:rPr>
      </w:pPr>
      <w:r w:rsidRPr="006B6934">
        <w:rPr>
          <w:rFonts w:ascii="Segoe UI" w:hAnsi="Segoe UI" w:cs="Segoe UI"/>
          <w:sz w:val="20"/>
          <w:szCs w:val="20"/>
        </w:rPr>
        <w:t>określenia dróg komunikacyjnych dla materiałów, urządzeń, pracowników, odpadów i</w:t>
      </w:r>
      <w:r w:rsidR="000B24B7" w:rsidRPr="006B6934">
        <w:rPr>
          <w:rFonts w:ascii="Segoe UI" w:hAnsi="Segoe UI" w:cs="Segoe UI"/>
          <w:sz w:val="20"/>
          <w:szCs w:val="20"/>
        </w:rPr>
        <w:t> </w:t>
      </w:r>
      <w:r w:rsidRPr="006B6934">
        <w:rPr>
          <w:rFonts w:ascii="Segoe UI" w:hAnsi="Segoe UI" w:cs="Segoe UI"/>
          <w:sz w:val="20"/>
          <w:szCs w:val="20"/>
        </w:rPr>
        <w:t>organizacji ruchu podczas realizacji przedmiotu umowy</w:t>
      </w:r>
      <w:r w:rsidR="000B24B7" w:rsidRPr="006B6934">
        <w:rPr>
          <w:rFonts w:ascii="Segoe UI" w:hAnsi="Segoe UI" w:cs="Segoe UI"/>
          <w:sz w:val="20"/>
          <w:szCs w:val="20"/>
        </w:rPr>
        <w:t>,</w:t>
      </w:r>
    </w:p>
    <w:p w14:paraId="49A296E9" w14:textId="117A1F5C" w:rsidR="004E52D7" w:rsidRPr="006B6934" w:rsidRDefault="00681734">
      <w:pPr>
        <w:pStyle w:val="Tekstpodstawowy"/>
        <w:numPr>
          <w:ilvl w:val="0"/>
          <w:numId w:val="7"/>
        </w:numPr>
        <w:spacing w:before="60" w:line="276" w:lineRule="auto"/>
        <w:ind w:right="4"/>
        <w:rPr>
          <w:rFonts w:ascii="Segoe UI" w:hAnsi="Segoe UI" w:cs="Segoe UI"/>
          <w:sz w:val="20"/>
          <w:szCs w:val="20"/>
        </w:rPr>
      </w:pPr>
      <w:r w:rsidRPr="006B6934">
        <w:rPr>
          <w:rFonts w:ascii="Segoe UI" w:hAnsi="Segoe UI" w:cs="Segoe UI"/>
          <w:sz w:val="20"/>
          <w:szCs w:val="20"/>
        </w:rPr>
        <w:t xml:space="preserve">w zakresie przestrzegania przepisów BHP i </w:t>
      </w:r>
      <w:r w:rsidR="000B24B7" w:rsidRPr="006B6934">
        <w:rPr>
          <w:rFonts w:ascii="Segoe UI" w:hAnsi="Segoe UI" w:cs="Segoe UI"/>
          <w:sz w:val="20"/>
          <w:szCs w:val="20"/>
        </w:rPr>
        <w:t>ppoż.</w:t>
      </w:r>
      <w:r w:rsidRPr="006B6934">
        <w:rPr>
          <w:rFonts w:ascii="Segoe UI" w:hAnsi="Segoe UI" w:cs="Segoe UI"/>
          <w:sz w:val="20"/>
          <w:szCs w:val="20"/>
        </w:rPr>
        <w:t>, zgodnie ze standaryzacją Wykonawcy, w</w:t>
      </w:r>
      <w:r w:rsidR="000B24B7" w:rsidRPr="006B6934">
        <w:rPr>
          <w:rFonts w:ascii="Segoe UI" w:hAnsi="Segoe UI" w:cs="Segoe UI"/>
          <w:sz w:val="20"/>
          <w:szCs w:val="20"/>
        </w:rPr>
        <w:t> </w:t>
      </w:r>
      <w:r w:rsidRPr="006B6934">
        <w:rPr>
          <w:rFonts w:ascii="Segoe UI" w:hAnsi="Segoe UI" w:cs="Segoe UI"/>
          <w:sz w:val="20"/>
          <w:szCs w:val="20"/>
        </w:rPr>
        <w:t>szczególności planem BIOZ, technologią (metodologią) wykonania prac, instrukcj</w:t>
      </w:r>
      <w:r w:rsidR="00D20C56">
        <w:rPr>
          <w:rFonts w:ascii="Segoe UI" w:hAnsi="Segoe UI" w:cs="Segoe UI"/>
          <w:sz w:val="20"/>
          <w:szCs w:val="20"/>
        </w:rPr>
        <w:t>ą</w:t>
      </w:r>
      <w:r w:rsidRPr="006B6934">
        <w:rPr>
          <w:rFonts w:ascii="Segoe UI" w:hAnsi="Segoe UI" w:cs="Segoe UI"/>
          <w:sz w:val="20"/>
          <w:szCs w:val="20"/>
        </w:rPr>
        <w:t xml:space="preserve"> IBWR, dokumentacji/ pozwoleń dopuszczających do użytkowania maszyny/urządzenia/rusztowania z</w:t>
      </w:r>
      <w:r w:rsidR="000B24B7" w:rsidRPr="006B6934">
        <w:rPr>
          <w:rFonts w:ascii="Segoe UI" w:hAnsi="Segoe UI" w:cs="Segoe UI"/>
          <w:sz w:val="20"/>
          <w:szCs w:val="20"/>
        </w:rPr>
        <w:t> </w:t>
      </w:r>
      <w:r w:rsidRPr="006B6934">
        <w:rPr>
          <w:rFonts w:ascii="Segoe UI" w:hAnsi="Segoe UI" w:cs="Segoe UI"/>
          <w:sz w:val="20"/>
          <w:szCs w:val="20"/>
        </w:rPr>
        <w:t>przedstawieniem planu kontroli w/w elementów – celem wykonania prac</w:t>
      </w:r>
      <w:r w:rsidR="000B24B7" w:rsidRPr="006B6934">
        <w:rPr>
          <w:rFonts w:ascii="Segoe UI" w:hAnsi="Segoe UI" w:cs="Segoe UI"/>
          <w:sz w:val="20"/>
          <w:szCs w:val="20"/>
        </w:rPr>
        <w:t>,</w:t>
      </w:r>
    </w:p>
    <w:p w14:paraId="7D844554" w14:textId="77777777" w:rsidR="004E52D7" w:rsidRDefault="00681734">
      <w:pPr>
        <w:pStyle w:val="Tekstpodstawowy"/>
        <w:numPr>
          <w:ilvl w:val="0"/>
          <w:numId w:val="7"/>
        </w:numPr>
        <w:spacing w:before="60" w:line="276" w:lineRule="auto"/>
        <w:ind w:right="4"/>
        <w:rPr>
          <w:rFonts w:ascii="Segoe UI" w:hAnsi="Segoe UI" w:cs="Segoe UI"/>
          <w:sz w:val="20"/>
          <w:szCs w:val="20"/>
        </w:rPr>
      </w:pPr>
      <w:r w:rsidRPr="006B6934">
        <w:rPr>
          <w:rFonts w:ascii="Segoe UI" w:hAnsi="Segoe UI" w:cs="Segoe UI"/>
          <w:sz w:val="20"/>
          <w:szCs w:val="20"/>
        </w:rPr>
        <w:t>warunków przejęcia pomieszczeń w celu realizacji przedmiotu umowy.</w:t>
      </w:r>
    </w:p>
    <w:p w14:paraId="23C9625B" w14:textId="77777777" w:rsidR="004B5AC6" w:rsidRDefault="004B5AC6" w:rsidP="004B5AC6">
      <w:pPr>
        <w:pStyle w:val="Tekstpodstawowy"/>
        <w:spacing w:before="60" w:line="276" w:lineRule="auto"/>
        <w:ind w:left="720" w:right="4"/>
        <w:rPr>
          <w:rFonts w:ascii="Segoe UI" w:hAnsi="Segoe UI" w:cs="Segoe UI"/>
          <w:sz w:val="20"/>
          <w:szCs w:val="20"/>
        </w:rPr>
      </w:pPr>
    </w:p>
    <w:p w14:paraId="42CBB3F9" w14:textId="77777777" w:rsidR="004B5AC6" w:rsidRPr="006B6934" w:rsidRDefault="004B5AC6" w:rsidP="004B5AC6">
      <w:pPr>
        <w:pStyle w:val="Tekstpodstawowy"/>
        <w:spacing w:before="60" w:line="276" w:lineRule="auto"/>
        <w:ind w:left="720" w:right="4"/>
        <w:rPr>
          <w:rFonts w:ascii="Segoe UI" w:hAnsi="Segoe UI" w:cs="Segoe UI"/>
          <w:sz w:val="20"/>
          <w:szCs w:val="20"/>
        </w:rPr>
      </w:pPr>
    </w:p>
    <w:p w14:paraId="6CBA0413" w14:textId="2BFDB362" w:rsidR="004E52D7" w:rsidRPr="006B6934" w:rsidRDefault="000B24B7">
      <w:pPr>
        <w:pStyle w:val="Akapitzlist"/>
        <w:numPr>
          <w:ilvl w:val="1"/>
          <w:numId w:val="8"/>
        </w:numPr>
        <w:spacing w:before="120" w:after="120" w:line="276" w:lineRule="auto"/>
        <w:ind w:left="567" w:right="4" w:hanging="567"/>
        <w:jc w:val="both"/>
        <w:outlineLvl w:val="1"/>
        <w:rPr>
          <w:rFonts w:ascii="Segoe UI" w:hAnsi="Segoe UI" w:cs="Segoe UI"/>
          <w:b/>
          <w:sz w:val="20"/>
          <w:szCs w:val="20"/>
        </w:rPr>
      </w:pPr>
      <w:bookmarkStart w:id="30" w:name="_Toc236828043"/>
      <w:r w:rsidRPr="006B6934">
        <w:rPr>
          <w:rFonts w:ascii="Segoe UI" w:hAnsi="Segoe UI" w:cs="Segoe UI"/>
          <w:b/>
          <w:sz w:val="20"/>
          <w:szCs w:val="20"/>
        </w:rPr>
        <w:lastRenderedPageBreak/>
        <w:t>Wymagania</w:t>
      </w:r>
      <w:r w:rsidR="00681734" w:rsidRPr="006B6934">
        <w:rPr>
          <w:rFonts w:ascii="Segoe UI" w:hAnsi="Segoe UI" w:cs="Segoe UI"/>
          <w:b/>
          <w:sz w:val="20"/>
          <w:szCs w:val="20"/>
        </w:rPr>
        <w:t xml:space="preserve"> </w:t>
      </w:r>
      <w:r w:rsidRPr="006B6934">
        <w:rPr>
          <w:rFonts w:ascii="Segoe UI" w:hAnsi="Segoe UI" w:cs="Segoe UI"/>
          <w:b/>
          <w:sz w:val="20"/>
          <w:szCs w:val="20"/>
        </w:rPr>
        <w:t>dodatkowe</w:t>
      </w:r>
      <w:bookmarkEnd w:id="30"/>
    </w:p>
    <w:p w14:paraId="1D1C3FFD" w14:textId="6DDDEAAC" w:rsidR="004E52D7" w:rsidRPr="006B6934" w:rsidRDefault="00681734">
      <w:pPr>
        <w:pStyle w:val="Tekstpodstawowy"/>
        <w:numPr>
          <w:ilvl w:val="0"/>
          <w:numId w:val="7"/>
        </w:numPr>
        <w:spacing w:before="60" w:line="276" w:lineRule="auto"/>
        <w:ind w:right="4"/>
        <w:rPr>
          <w:rFonts w:ascii="Segoe UI" w:hAnsi="Segoe UI" w:cs="Segoe UI"/>
          <w:sz w:val="20"/>
          <w:szCs w:val="20"/>
        </w:rPr>
      </w:pPr>
      <w:r w:rsidRPr="006B6934">
        <w:rPr>
          <w:rFonts w:ascii="Segoe UI" w:hAnsi="Segoe UI" w:cs="Segoe UI"/>
          <w:sz w:val="20"/>
          <w:szCs w:val="20"/>
        </w:rPr>
        <w:t>Należy wskazać sposób uszczelnienia, zabezpieczenia ppoż. wszelkich przejść i przewodów instalacyjnych przez ściany i stropy</w:t>
      </w:r>
      <w:r w:rsidR="000B24B7" w:rsidRPr="006B6934">
        <w:rPr>
          <w:rFonts w:ascii="Segoe UI" w:hAnsi="Segoe UI" w:cs="Segoe UI"/>
          <w:sz w:val="20"/>
          <w:szCs w:val="20"/>
        </w:rPr>
        <w:t>;</w:t>
      </w:r>
    </w:p>
    <w:p w14:paraId="5FCFA027" w14:textId="4588DBAB" w:rsidR="004E52D7" w:rsidRPr="006B6934" w:rsidRDefault="00681734">
      <w:pPr>
        <w:pStyle w:val="Tekstpodstawowy"/>
        <w:numPr>
          <w:ilvl w:val="0"/>
          <w:numId w:val="7"/>
        </w:numPr>
        <w:spacing w:before="60" w:line="276" w:lineRule="auto"/>
        <w:ind w:right="4"/>
        <w:rPr>
          <w:rFonts w:ascii="Segoe UI" w:hAnsi="Segoe UI" w:cs="Segoe UI"/>
          <w:sz w:val="20"/>
          <w:szCs w:val="20"/>
        </w:rPr>
      </w:pPr>
      <w:r w:rsidRPr="006B6934">
        <w:rPr>
          <w:rFonts w:ascii="Segoe UI" w:hAnsi="Segoe UI" w:cs="Segoe UI"/>
          <w:sz w:val="20"/>
          <w:szCs w:val="20"/>
        </w:rPr>
        <w:t>Zakres rozbiórek i przełożenia infrastruktury należy uzgodnić z Zamawiającym przed rozpoczęciem prac</w:t>
      </w:r>
      <w:r w:rsidR="00D20C56">
        <w:rPr>
          <w:rFonts w:ascii="Segoe UI" w:hAnsi="Segoe UI" w:cs="Segoe UI"/>
          <w:sz w:val="20"/>
          <w:szCs w:val="20"/>
        </w:rPr>
        <w:t xml:space="preserve"> oraz z Inspektorem Nadzoru Inwestorskiego</w:t>
      </w:r>
      <w:r w:rsidR="000B24B7" w:rsidRPr="006B6934">
        <w:rPr>
          <w:rFonts w:ascii="Segoe UI" w:hAnsi="Segoe UI" w:cs="Segoe UI"/>
          <w:sz w:val="20"/>
          <w:szCs w:val="20"/>
        </w:rPr>
        <w:t>;</w:t>
      </w:r>
    </w:p>
    <w:p w14:paraId="3B3FF0CE" w14:textId="4F8EA184" w:rsidR="004E52D7" w:rsidRPr="006B6934" w:rsidRDefault="00681734">
      <w:pPr>
        <w:pStyle w:val="Tekstpodstawowy"/>
        <w:numPr>
          <w:ilvl w:val="0"/>
          <w:numId w:val="7"/>
        </w:numPr>
        <w:spacing w:before="60" w:line="276" w:lineRule="auto"/>
        <w:ind w:right="4"/>
        <w:rPr>
          <w:rFonts w:ascii="Segoe UI" w:hAnsi="Segoe UI" w:cs="Segoe UI"/>
          <w:sz w:val="20"/>
          <w:szCs w:val="20"/>
        </w:rPr>
      </w:pPr>
      <w:proofErr w:type="gramStart"/>
      <w:r w:rsidRPr="006B6934">
        <w:rPr>
          <w:rFonts w:ascii="Segoe UI" w:hAnsi="Segoe UI" w:cs="Segoe UI"/>
          <w:sz w:val="20"/>
          <w:szCs w:val="20"/>
        </w:rPr>
        <w:t>Za wyjątkiem</w:t>
      </w:r>
      <w:proofErr w:type="gramEnd"/>
      <w:r w:rsidRPr="006B6934">
        <w:rPr>
          <w:rFonts w:ascii="Segoe UI" w:hAnsi="Segoe UI" w:cs="Segoe UI"/>
          <w:sz w:val="20"/>
          <w:szCs w:val="20"/>
        </w:rPr>
        <w:t xml:space="preserve"> elementów istniejącej infrastruktury, które mają zostać poddane rozbiórce i mogą zostać poddane ewentualnemu przełożeniu, do realizacji </w:t>
      </w:r>
      <w:r w:rsidR="00F67420" w:rsidRPr="006B6934">
        <w:rPr>
          <w:rFonts w:ascii="Segoe UI" w:hAnsi="Segoe UI" w:cs="Segoe UI"/>
          <w:sz w:val="20"/>
          <w:szCs w:val="20"/>
        </w:rPr>
        <w:t>I</w:t>
      </w:r>
      <w:r w:rsidRPr="006B6934">
        <w:rPr>
          <w:rFonts w:ascii="Segoe UI" w:hAnsi="Segoe UI" w:cs="Segoe UI"/>
          <w:sz w:val="20"/>
          <w:szCs w:val="20"/>
        </w:rPr>
        <w:t xml:space="preserve">nwestycji mogą być zastosowane wyłącznie fabrycznie nowe i nieużywane materiały budowlane. </w:t>
      </w:r>
      <w:proofErr w:type="gramStart"/>
      <w:r w:rsidRPr="006B6934">
        <w:rPr>
          <w:rFonts w:ascii="Segoe UI" w:hAnsi="Segoe UI" w:cs="Segoe UI"/>
          <w:sz w:val="20"/>
          <w:szCs w:val="20"/>
        </w:rPr>
        <w:t>Za wyjątkiem</w:t>
      </w:r>
      <w:proofErr w:type="gramEnd"/>
      <w:r w:rsidRPr="006B6934">
        <w:rPr>
          <w:rFonts w:ascii="Segoe UI" w:hAnsi="Segoe UI" w:cs="Segoe UI"/>
          <w:sz w:val="20"/>
          <w:szCs w:val="20"/>
        </w:rPr>
        <w:t xml:space="preserve"> uzgodnionych z</w:t>
      </w:r>
      <w:r w:rsidR="000B24B7" w:rsidRPr="006B6934">
        <w:rPr>
          <w:rFonts w:ascii="Segoe UI" w:hAnsi="Segoe UI" w:cs="Segoe UI"/>
          <w:sz w:val="20"/>
          <w:szCs w:val="20"/>
        </w:rPr>
        <w:t> </w:t>
      </w:r>
      <w:r w:rsidRPr="006B6934">
        <w:rPr>
          <w:rFonts w:ascii="Segoe UI" w:hAnsi="Segoe UI" w:cs="Segoe UI"/>
          <w:sz w:val="20"/>
          <w:szCs w:val="20"/>
        </w:rPr>
        <w:t>Zamawiającym elementów, o których mowa w zdaniu powyżej, wszystkie prace budowlane Wykonawca Robót zrealizuje z materiałów własnych (zakupionych przez siebie). Materiały przewidziane do wbudowania w ramach niniejszego zamówienia powinny odpowiadać wymaganiom obowiązujących norm technicznych, aprobat technicznych, świadectw dopuszczenia do stosowania w budownictwie, świadectw higienicznych i innych dokumentów określonych w ustawie o Wyrobach Budowlanych</w:t>
      </w:r>
      <w:r w:rsidR="000B24B7" w:rsidRPr="006B6934">
        <w:rPr>
          <w:rFonts w:ascii="Segoe UI" w:hAnsi="Segoe UI" w:cs="Segoe UI"/>
          <w:sz w:val="20"/>
          <w:szCs w:val="20"/>
        </w:rPr>
        <w:t>;</w:t>
      </w:r>
    </w:p>
    <w:p w14:paraId="1F05D33F" w14:textId="6A232E25" w:rsidR="004E52D7" w:rsidRPr="006B6934" w:rsidRDefault="00681734">
      <w:pPr>
        <w:pStyle w:val="Tekstpodstawowy"/>
        <w:numPr>
          <w:ilvl w:val="0"/>
          <w:numId w:val="7"/>
        </w:numPr>
        <w:spacing w:before="60" w:line="276" w:lineRule="auto"/>
        <w:ind w:right="4"/>
        <w:rPr>
          <w:rFonts w:ascii="Segoe UI" w:hAnsi="Segoe UI" w:cs="Segoe UI"/>
          <w:sz w:val="20"/>
          <w:szCs w:val="20"/>
        </w:rPr>
      </w:pPr>
      <w:r w:rsidRPr="006B6934">
        <w:rPr>
          <w:rFonts w:ascii="Segoe UI" w:hAnsi="Segoe UI" w:cs="Segoe UI"/>
          <w:sz w:val="20"/>
          <w:szCs w:val="20"/>
        </w:rPr>
        <w:t>Przed wbudowaniem materiałów i urządzeń Wykonawca Robót przedstawi szczegółowe informacje dotyczące proponowanych do wbudowania materiałów, z podaniem źródła wytwarzania i niezbędnymi dokumentami wymaganymi przepisami prawa (atesty, certyfikaty, deklaracje zgodności, itp.), w celu zatwierdzenia przez Inspektora nadzoru inwestorskiego/</w:t>
      </w:r>
      <w:r w:rsidR="000B24B7" w:rsidRPr="006B6934">
        <w:rPr>
          <w:rFonts w:ascii="Segoe UI" w:hAnsi="Segoe UI" w:cs="Segoe UI"/>
          <w:sz w:val="20"/>
          <w:szCs w:val="20"/>
        </w:rPr>
        <w:t xml:space="preserve"> </w:t>
      </w:r>
      <w:r w:rsidRPr="006B6934">
        <w:rPr>
          <w:rFonts w:ascii="Segoe UI" w:hAnsi="Segoe UI" w:cs="Segoe UI"/>
          <w:sz w:val="20"/>
          <w:szCs w:val="20"/>
        </w:rPr>
        <w:t>osobę do reprezentacji Zamawiającego, zgodnie z zapisami umowy</w:t>
      </w:r>
      <w:r w:rsidR="000B24B7" w:rsidRPr="006B6934">
        <w:rPr>
          <w:rFonts w:ascii="Segoe UI" w:hAnsi="Segoe UI" w:cs="Segoe UI"/>
          <w:sz w:val="20"/>
          <w:szCs w:val="20"/>
        </w:rPr>
        <w:t>;</w:t>
      </w:r>
    </w:p>
    <w:p w14:paraId="3D85EB82" w14:textId="2A22B9DF" w:rsidR="004E52D7" w:rsidRPr="006B6934" w:rsidRDefault="00681734">
      <w:pPr>
        <w:pStyle w:val="Tekstpodstawowy"/>
        <w:numPr>
          <w:ilvl w:val="0"/>
          <w:numId w:val="7"/>
        </w:numPr>
        <w:spacing w:before="60" w:line="276" w:lineRule="auto"/>
        <w:ind w:right="4"/>
        <w:rPr>
          <w:rFonts w:ascii="Segoe UI" w:hAnsi="Segoe UI" w:cs="Segoe UI"/>
          <w:b/>
          <w:bCs/>
          <w:sz w:val="20"/>
          <w:szCs w:val="20"/>
        </w:rPr>
      </w:pPr>
      <w:r w:rsidRPr="006B6934">
        <w:rPr>
          <w:rFonts w:ascii="Segoe UI" w:hAnsi="Segoe UI" w:cs="Segoe UI"/>
          <w:b/>
          <w:bCs/>
          <w:sz w:val="20"/>
          <w:szCs w:val="20"/>
        </w:rPr>
        <w:t xml:space="preserve">W ramach realizacji zamówienia Wykonawca zapewni i pokryje koszty (w okresie udzielonej przez Wykonawcę gwarancji) przeprowadzanie wszelkich kosztów serwisowych, przeglądów, badań, regulacji, aktualizacji oprogramowania, napraw, serwisów, itp. wszystkich urządzeń i materiałów dostarczanych w ramach </w:t>
      </w:r>
      <w:r w:rsidR="000B24B7" w:rsidRPr="006B6934">
        <w:rPr>
          <w:rFonts w:ascii="Segoe UI" w:hAnsi="Segoe UI" w:cs="Segoe UI"/>
          <w:b/>
          <w:bCs/>
          <w:sz w:val="20"/>
          <w:szCs w:val="20"/>
        </w:rPr>
        <w:t>Z</w:t>
      </w:r>
      <w:r w:rsidRPr="006B6934">
        <w:rPr>
          <w:rFonts w:ascii="Segoe UI" w:hAnsi="Segoe UI" w:cs="Segoe UI"/>
          <w:b/>
          <w:bCs/>
          <w:sz w:val="20"/>
          <w:szCs w:val="20"/>
        </w:rPr>
        <w:t xml:space="preserve">amówienia. Zamawiający </w:t>
      </w:r>
      <w:r w:rsidR="000B24B7" w:rsidRPr="006B6934">
        <w:rPr>
          <w:rFonts w:ascii="Segoe UI" w:hAnsi="Segoe UI" w:cs="Segoe UI"/>
          <w:b/>
          <w:bCs/>
          <w:sz w:val="20"/>
          <w:szCs w:val="20"/>
        </w:rPr>
        <w:t>wymaga,</w:t>
      </w:r>
      <w:r w:rsidRPr="006B6934">
        <w:rPr>
          <w:rFonts w:ascii="Segoe UI" w:hAnsi="Segoe UI" w:cs="Segoe UI"/>
          <w:b/>
          <w:bCs/>
          <w:sz w:val="20"/>
          <w:szCs w:val="20"/>
        </w:rPr>
        <w:t xml:space="preserve"> aby wszelkie koszty – poza kosztami zużycia mediów - wynikające z przepisów prawa, wytycznych producentów, itp., były pokrywane w okresie udzielonej na zamówienie gwarancji przez Wykonawcę.</w:t>
      </w:r>
    </w:p>
    <w:p w14:paraId="4CC8392E" w14:textId="77777777" w:rsidR="004E52D7" w:rsidRPr="006B6934" w:rsidRDefault="00681734">
      <w:pPr>
        <w:pStyle w:val="Nagwek1"/>
        <w:numPr>
          <w:ilvl w:val="1"/>
          <w:numId w:val="1"/>
        </w:numPr>
        <w:tabs>
          <w:tab w:val="left" w:pos="567"/>
          <w:tab w:val="left" w:pos="821"/>
        </w:tabs>
        <w:spacing w:before="200" w:after="120" w:line="276" w:lineRule="auto"/>
        <w:ind w:left="567" w:right="4" w:hanging="567"/>
        <w:jc w:val="both"/>
        <w:rPr>
          <w:rFonts w:ascii="Segoe UI" w:hAnsi="Segoe UI" w:cs="Segoe UI"/>
          <w:sz w:val="20"/>
          <w:szCs w:val="20"/>
        </w:rPr>
      </w:pPr>
      <w:bookmarkStart w:id="31" w:name="_Toc236828044"/>
      <w:r w:rsidRPr="006B6934">
        <w:rPr>
          <w:rFonts w:ascii="Segoe UI" w:hAnsi="Segoe UI" w:cs="Segoe UI"/>
          <w:sz w:val="20"/>
          <w:szCs w:val="20"/>
        </w:rPr>
        <w:t>PRZEPISY PRAWNE I NORMY ZWIĄZANE Z I WYKONANIEM ZAMIERZENIA BUDOWLANEGO</w:t>
      </w:r>
      <w:bookmarkEnd w:id="31"/>
    </w:p>
    <w:p w14:paraId="03D1229F" w14:textId="6B19455A" w:rsidR="004E52D7" w:rsidRPr="006B6934" w:rsidRDefault="00681734" w:rsidP="00BD4206">
      <w:pPr>
        <w:pStyle w:val="Tekstpodstawowy"/>
        <w:spacing w:line="276" w:lineRule="auto"/>
        <w:ind w:left="0" w:right="4"/>
        <w:rPr>
          <w:rFonts w:ascii="Segoe UI" w:hAnsi="Segoe UI" w:cs="Segoe UI"/>
          <w:sz w:val="20"/>
          <w:szCs w:val="20"/>
        </w:rPr>
      </w:pPr>
      <w:r w:rsidRPr="006B6934">
        <w:rPr>
          <w:rFonts w:ascii="Segoe UI" w:hAnsi="Segoe UI" w:cs="Segoe UI"/>
          <w:sz w:val="20"/>
          <w:szCs w:val="20"/>
        </w:rPr>
        <w:t xml:space="preserve">W każdym przypadku, gdy </w:t>
      </w:r>
      <w:r w:rsidR="000B24B7" w:rsidRPr="006B6934">
        <w:rPr>
          <w:rFonts w:ascii="Segoe UI" w:hAnsi="Segoe UI" w:cs="Segoe UI"/>
          <w:sz w:val="20"/>
          <w:szCs w:val="20"/>
        </w:rPr>
        <w:t>O</w:t>
      </w:r>
      <w:r w:rsidRPr="006B6934">
        <w:rPr>
          <w:rFonts w:ascii="Segoe UI" w:hAnsi="Segoe UI" w:cs="Segoe UI"/>
          <w:sz w:val="20"/>
          <w:szCs w:val="20"/>
        </w:rPr>
        <w:t xml:space="preserve">pis </w:t>
      </w:r>
      <w:r w:rsidR="000B24B7" w:rsidRPr="006B6934">
        <w:rPr>
          <w:rFonts w:ascii="Segoe UI" w:hAnsi="Segoe UI" w:cs="Segoe UI"/>
          <w:sz w:val="20"/>
          <w:szCs w:val="20"/>
        </w:rPr>
        <w:t>P</w:t>
      </w:r>
      <w:r w:rsidRPr="006B6934">
        <w:rPr>
          <w:rFonts w:ascii="Segoe UI" w:hAnsi="Segoe UI" w:cs="Segoe UI"/>
          <w:sz w:val="20"/>
          <w:szCs w:val="20"/>
        </w:rPr>
        <w:t xml:space="preserve">rzedmiotu </w:t>
      </w:r>
      <w:r w:rsidR="000B24B7" w:rsidRPr="006B6934">
        <w:rPr>
          <w:rFonts w:ascii="Segoe UI" w:hAnsi="Segoe UI" w:cs="Segoe UI"/>
          <w:sz w:val="20"/>
          <w:szCs w:val="20"/>
        </w:rPr>
        <w:t>Z</w:t>
      </w:r>
      <w:r w:rsidRPr="006B6934">
        <w:rPr>
          <w:rFonts w:ascii="Segoe UI" w:hAnsi="Segoe UI" w:cs="Segoe UI"/>
          <w:sz w:val="20"/>
          <w:szCs w:val="20"/>
        </w:rPr>
        <w:t>amówienia odnosi się do norm, ocen technicznych, specyfikacji</w:t>
      </w:r>
      <w:r w:rsidRPr="006B6934">
        <w:rPr>
          <w:rFonts w:ascii="Segoe UI" w:hAnsi="Segoe UI" w:cs="Segoe UI"/>
          <w:spacing w:val="-12"/>
          <w:sz w:val="20"/>
          <w:szCs w:val="20"/>
        </w:rPr>
        <w:t xml:space="preserve"> </w:t>
      </w:r>
      <w:r w:rsidRPr="006B6934">
        <w:rPr>
          <w:rFonts w:ascii="Segoe UI" w:hAnsi="Segoe UI" w:cs="Segoe UI"/>
          <w:sz w:val="20"/>
          <w:szCs w:val="20"/>
        </w:rPr>
        <w:t>technicznych,</w:t>
      </w:r>
      <w:r w:rsidRPr="006B6934">
        <w:rPr>
          <w:rFonts w:ascii="Segoe UI" w:hAnsi="Segoe UI" w:cs="Segoe UI"/>
          <w:spacing w:val="-12"/>
          <w:sz w:val="20"/>
          <w:szCs w:val="20"/>
        </w:rPr>
        <w:t xml:space="preserve"> </w:t>
      </w:r>
      <w:r w:rsidRPr="006B6934">
        <w:rPr>
          <w:rFonts w:ascii="Segoe UI" w:hAnsi="Segoe UI" w:cs="Segoe UI"/>
          <w:sz w:val="20"/>
          <w:szCs w:val="20"/>
        </w:rPr>
        <w:t>specyfikacji</w:t>
      </w:r>
      <w:r w:rsidRPr="006B6934">
        <w:rPr>
          <w:rFonts w:ascii="Segoe UI" w:hAnsi="Segoe UI" w:cs="Segoe UI"/>
          <w:spacing w:val="-12"/>
          <w:sz w:val="20"/>
          <w:szCs w:val="20"/>
        </w:rPr>
        <w:t xml:space="preserve"> </w:t>
      </w:r>
      <w:r w:rsidRPr="006B6934">
        <w:rPr>
          <w:rFonts w:ascii="Segoe UI" w:hAnsi="Segoe UI" w:cs="Segoe UI"/>
          <w:sz w:val="20"/>
          <w:szCs w:val="20"/>
        </w:rPr>
        <w:t>technicznych</w:t>
      </w:r>
      <w:r w:rsidRPr="006B6934">
        <w:rPr>
          <w:rFonts w:ascii="Segoe UI" w:hAnsi="Segoe UI" w:cs="Segoe UI"/>
          <w:spacing w:val="-10"/>
          <w:sz w:val="20"/>
          <w:szCs w:val="20"/>
        </w:rPr>
        <w:t xml:space="preserve"> </w:t>
      </w:r>
      <w:r w:rsidRPr="006B6934">
        <w:rPr>
          <w:rFonts w:ascii="Segoe UI" w:hAnsi="Segoe UI" w:cs="Segoe UI"/>
          <w:sz w:val="20"/>
          <w:szCs w:val="20"/>
        </w:rPr>
        <w:t>i</w:t>
      </w:r>
      <w:r w:rsidRPr="006B6934">
        <w:rPr>
          <w:rFonts w:ascii="Segoe UI" w:hAnsi="Segoe UI" w:cs="Segoe UI"/>
          <w:spacing w:val="-12"/>
          <w:sz w:val="20"/>
          <w:szCs w:val="20"/>
        </w:rPr>
        <w:t xml:space="preserve"> </w:t>
      </w:r>
      <w:r w:rsidRPr="006B6934">
        <w:rPr>
          <w:rFonts w:ascii="Segoe UI" w:hAnsi="Segoe UI" w:cs="Segoe UI"/>
          <w:sz w:val="20"/>
          <w:szCs w:val="20"/>
        </w:rPr>
        <w:t>systemów</w:t>
      </w:r>
      <w:r w:rsidRPr="006B6934">
        <w:rPr>
          <w:rFonts w:ascii="Segoe UI" w:hAnsi="Segoe UI" w:cs="Segoe UI"/>
          <w:spacing w:val="-11"/>
          <w:sz w:val="20"/>
          <w:szCs w:val="20"/>
        </w:rPr>
        <w:t xml:space="preserve"> </w:t>
      </w:r>
      <w:r w:rsidRPr="006B6934">
        <w:rPr>
          <w:rFonts w:ascii="Segoe UI" w:hAnsi="Segoe UI" w:cs="Segoe UI"/>
          <w:sz w:val="20"/>
          <w:szCs w:val="20"/>
        </w:rPr>
        <w:t>referencji</w:t>
      </w:r>
      <w:r w:rsidRPr="006B6934">
        <w:rPr>
          <w:rFonts w:ascii="Segoe UI" w:hAnsi="Segoe UI" w:cs="Segoe UI"/>
          <w:spacing w:val="-12"/>
          <w:sz w:val="20"/>
          <w:szCs w:val="20"/>
        </w:rPr>
        <w:t xml:space="preserve"> </w:t>
      </w:r>
      <w:r w:rsidRPr="006B6934">
        <w:rPr>
          <w:rFonts w:ascii="Segoe UI" w:hAnsi="Segoe UI" w:cs="Segoe UI"/>
          <w:sz w:val="20"/>
          <w:szCs w:val="20"/>
        </w:rPr>
        <w:t>technicznych,</w:t>
      </w:r>
      <w:r w:rsidRPr="006B6934">
        <w:rPr>
          <w:rFonts w:ascii="Segoe UI" w:hAnsi="Segoe UI" w:cs="Segoe UI"/>
          <w:spacing w:val="-12"/>
          <w:sz w:val="20"/>
          <w:szCs w:val="20"/>
        </w:rPr>
        <w:t xml:space="preserve"> </w:t>
      </w:r>
      <w:r w:rsidRPr="006B6934">
        <w:rPr>
          <w:rFonts w:ascii="Segoe UI" w:hAnsi="Segoe UI" w:cs="Segoe UI"/>
          <w:sz w:val="20"/>
          <w:szCs w:val="20"/>
        </w:rPr>
        <w:t>o</w:t>
      </w:r>
      <w:r w:rsidRPr="006B6934">
        <w:rPr>
          <w:rFonts w:ascii="Segoe UI" w:hAnsi="Segoe UI" w:cs="Segoe UI"/>
          <w:spacing w:val="-10"/>
          <w:sz w:val="20"/>
          <w:szCs w:val="20"/>
        </w:rPr>
        <w:t xml:space="preserve"> </w:t>
      </w:r>
      <w:r w:rsidRPr="006B6934">
        <w:rPr>
          <w:rFonts w:ascii="Segoe UI" w:hAnsi="Segoe UI" w:cs="Segoe UI"/>
          <w:sz w:val="20"/>
          <w:szCs w:val="20"/>
        </w:rPr>
        <w:t>których</w:t>
      </w:r>
      <w:r w:rsidRPr="006B6934">
        <w:rPr>
          <w:rFonts w:ascii="Segoe UI" w:hAnsi="Segoe UI" w:cs="Segoe UI"/>
          <w:spacing w:val="-11"/>
          <w:sz w:val="20"/>
          <w:szCs w:val="20"/>
        </w:rPr>
        <w:t xml:space="preserve"> </w:t>
      </w:r>
      <w:r w:rsidRPr="006B6934">
        <w:rPr>
          <w:rFonts w:ascii="Segoe UI" w:hAnsi="Segoe UI" w:cs="Segoe UI"/>
          <w:sz w:val="20"/>
          <w:szCs w:val="20"/>
        </w:rPr>
        <w:t xml:space="preserve">mowa w art. 101 ust. 1 pkt 2 </w:t>
      </w:r>
      <w:proofErr w:type="spellStart"/>
      <w:r w:rsidRPr="006B6934">
        <w:rPr>
          <w:rFonts w:ascii="Segoe UI" w:hAnsi="Segoe UI" w:cs="Segoe UI"/>
          <w:sz w:val="20"/>
          <w:szCs w:val="20"/>
        </w:rPr>
        <w:t>Pzp</w:t>
      </w:r>
      <w:proofErr w:type="spellEnd"/>
      <w:r w:rsidRPr="006B6934">
        <w:rPr>
          <w:rFonts w:ascii="Segoe UI" w:hAnsi="Segoe UI" w:cs="Segoe UI"/>
          <w:sz w:val="20"/>
          <w:szCs w:val="20"/>
        </w:rPr>
        <w:t xml:space="preserve"> oraz art. 101 ust. 3 </w:t>
      </w:r>
      <w:proofErr w:type="spellStart"/>
      <w:r w:rsidRPr="006B6934">
        <w:rPr>
          <w:rFonts w:ascii="Segoe UI" w:hAnsi="Segoe UI" w:cs="Segoe UI"/>
          <w:sz w:val="20"/>
          <w:szCs w:val="20"/>
        </w:rPr>
        <w:t>Pzp</w:t>
      </w:r>
      <w:proofErr w:type="spellEnd"/>
      <w:r w:rsidRPr="006B6934">
        <w:rPr>
          <w:rFonts w:ascii="Segoe UI" w:hAnsi="Segoe UI" w:cs="Segoe UI"/>
          <w:sz w:val="20"/>
          <w:szCs w:val="20"/>
        </w:rPr>
        <w:t>, Zamawiający dopuszcza rozwiązania równoważne, a</w:t>
      </w:r>
      <w:r w:rsidR="000B24B7" w:rsidRPr="006B6934">
        <w:rPr>
          <w:rFonts w:ascii="Segoe UI" w:hAnsi="Segoe UI" w:cs="Segoe UI"/>
          <w:sz w:val="20"/>
          <w:szCs w:val="20"/>
        </w:rPr>
        <w:t> </w:t>
      </w:r>
      <w:r w:rsidRPr="006B6934">
        <w:rPr>
          <w:rFonts w:ascii="Segoe UI" w:hAnsi="Segoe UI" w:cs="Segoe UI"/>
          <w:sz w:val="20"/>
          <w:szCs w:val="20"/>
        </w:rPr>
        <w:t>odniesieniu takiemu towarzyszą wyrazy „lub</w:t>
      </w:r>
      <w:r w:rsidRPr="006B6934">
        <w:rPr>
          <w:rFonts w:ascii="Segoe UI" w:hAnsi="Segoe UI" w:cs="Segoe UI"/>
          <w:spacing w:val="-6"/>
          <w:sz w:val="20"/>
          <w:szCs w:val="20"/>
        </w:rPr>
        <w:t xml:space="preserve"> </w:t>
      </w:r>
      <w:r w:rsidRPr="006B6934">
        <w:rPr>
          <w:rFonts w:ascii="Segoe UI" w:hAnsi="Segoe UI" w:cs="Segoe UI"/>
          <w:sz w:val="20"/>
          <w:szCs w:val="20"/>
        </w:rPr>
        <w:t>równoważne”.</w:t>
      </w:r>
    </w:p>
    <w:p w14:paraId="24B309DB" w14:textId="62921244" w:rsidR="004E52D7" w:rsidRPr="006B6934" w:rsidRDefault="00681734" w:rsidP="000B24B7">
      <w:pPr>
        <w:pStyle w:val="Tekstpodstawowy"/>
        <w:spacing w:before="120" w:line="276" w:lineRule="auto"/>
        <w:ind w:left="0" w:right="4"/>
        <w:rPr>
          <w:rFonts w:ascii="Segoe UI" w:hAnsi="Segoe UI" w:cs="Segoe UI"/>
          <w:sz w:val="20"/>
          <w:szCs w:val="20"/>
        </w:rPr>
      </w:pPr>
      <w:r w:rsidRPr="006B6934">
        <w:rPr>
          <w:rFonts w:ascii="Segoe UI" w:hAnsi="Segoe UI" w:cs="Segoe UI"/>
          <w:sz w:val="20"/>
          <w:szCs w:val="20"/>
        </w:rPr>
        <w:t>Wykonawca jest w pełni odpowiedzialny za realizację zadania polegającego na wykonaniu</w:t>
      </w:r>
      <w:r w:rsidRPr="006B6934">
        <w:rPr>
          <w:rFonts w:ascii="Segoe UI" w:hAnsi="Segoe UI" w:cs="Segoe UI"/>
          <w:spacing w:val="-11"/>
          <w:sz w:val="20"/>
          <w:szCs w:val="20"/>
        </w:rPr>
        <w:t xml:space="preserve"> </w:t>
      </w:r>
      <w:r w:rsidRPr="006B6934">
        <w:rPr>
          <w:rFonts w:ascii="Segoe UI" w:hAnsi="Segoe UI" w:cs="Segoe UI"/>
          <w:sz w:val="20"/>
          <w:szCs w:val="20"/>
        </w:rPr>
        <w:t>z</w:t>
      </w:r>
      <w:r w:rsidRPr="006B6934">
        <w:rPr>
          <w:rFonts w:ascii="Segoe UI" w:hAnsi="Segoe UI" w:cs="Segoe UI"/>
          <w:spacing w:val="-15"/>
          <w:sz w:val="20"/>
          <w:szCs w:val="20"/>
        </w:rPr>
        <w:t xml:space="preserve"> </w:t>
      </w:r>
      <w:r w:rsidRPr="006B6934">
        <w:rPr>
          <w:rFonts w:ascii="Segoe UI" w:hAnsi="Segoe UI" w:cs="Segoe UI"/>
          <w:sz w:val="20"/>
          <w:szCs w:val="20"/>
        </w:rPr>
        <w:t>należytym</w:t>
      </w:r>
      <w:r w:rsidRPr="006B6934">
        <w:rPr>
          <w:rFonts w:ascii="Segoe UI" w:hAnsi="Segoe UI" w:cs="Segoe UI"/>
          <w:spacing w:val="-9"/>
          <w:sz w:val="20"/>
          <w:szCs w:val="20"/>
        </w:rPr>
        <w:t xml:space="preserve"> </w:t>
      </w:r>
      <w:r w:rsidRPr="006B6934">
        <w:rPr>
          <w:rFonts w:ascii="Segoe UI" w:hAnsi="Segoe UI" w:cs="Segoe UI"/>
          <w:sz w:val="20"/>
          <w:szCs w:val="20"/>
        </w:rPr>
        <w:t>skutkiem</w:t>
      </w:r>
      <w:r w:rsidRPr="006B6934">
        <w:rPr>
          <w:rFonts w:ascii="Segoe UI" w:hAnsi="Segoe UI" w:cs="Segoe UI"/>
          <w:spacing w:val="-12"/>
          <w:sz w:val="20"/>
          <w:szCs w:val="20"/>
        </w:rPr>
        <w:t xml:space="preserve"> </w:t>
      </w:r>
      <w:r w:rsidRPr="006B6934">
        <w:rPr>
          <w:rFonts w:ascii="Segoe UI" w:hAnsi="Segoe UI" w:cs="Segoe UI"/>
          <w:sz w:val="20"/>
          <w:szCs w:val="20"/>
        </w:rPr>
        <w:t>zamierzenia</w:t>
      </w:r>
      <w:r w:rsidRPr="006B6934">
        <w:rPr>
          <w:rFonts w:ascii="Segoe UI" w:hAnsi="Segoe UI" w:cs="Segoe UI"/>
          <w:spacing w:val="-11"/>
          <w:sz w:val="20"/>
          <w:szCs w:val="20"/>
        </w:rPr>
        <w:t xml:space="preserve"> </w:t>
      </w:r>
      <w:r w:rsidRPr="006B6934">
        <w:rPr>
          <w:rFonts w:ascii="Segoe UI" w:hAnsi="Segoe UI" w:cs="Segoe UI"/>
          <w:sz w:val="20"/>
          <w:szCs w:val="20"/>
        </w:rPr>
        <w:t>budowlanego.</w:t>
      </w:r>
      <w:r w:rsidRPr="006B6934">
        <w:rPr>
          <w:rFonts w:ascii="Segoe UI" w:hAnsi="Segoe UI" w:cs="Segoe UI"/>
          <w:spacing w:val="-14"/>
          <w:sz w:val="20"/>
          <w:szCs w:val="20"/>
        </w:rPr>
        <w:t xml:space="preserve"> </w:t>
      </w:r>
      <w:r w:rsidRPr="006B6934">
        <w:rPr>
          <w:rFonts w:ascii="Segoe UI" w:hAnsi="Segoe UI" w:cs="Segoe UI"/>
          <w:sz w:val="20"/>
          <w:szCs w:val="20"/>
        </w:rPr>
        <w:t>Przy</w:t>
      </w:r>
      <w:r w:rsidRPr="006B6934">
        <w:rPr>
          <w:rFonts w:ascii="Segoe UI" w:hAnsi="Segoe UI" w:cs="Segoe UI"/>
          <w:spacing w:val="-12"/>
          <w:sz w:val="20"/>
          <w:szCs w:val="20"/>
        </w:rPr>
        <w:t xml:space="preserve"> </w:t>
      </w:r>
      <w:r w:rsidRPr="006B6934">
        <w:rPr>
          <w:rFonts w:ascii="Segoe UI" w:hAnsi="Segoe UI" w:cs="Segoe UI"/>
          <w:sz w:val="20"/>
          <w:szCs w:val="20"/>
        </w:rPr>
        <w:t>realizacji</w:t>
      </w:r>
      <w:r w:rsidRPr="006B6934">
        <w:rPr>
          <w:rFonts w:ascii="Segoe UI" w:hAnsi="Segoe UI" w:cs="Segoe UI"/>
          <w:spacing w:val="-12"/>
          <w:sz w:val="20"/>
          <w:szCs w:val="20"/>
        </w:rPr>
        <w:t xml:space="preserve"> </w:t>
      </w:r>
      <w:r w:rsidRPr="006B6934">
        <w:rPr>
          <w:rFonts w:ascii="Segoe UI" w:hAnsi="Segoe UI" w:cs="Segoe UI"/>
          <w:sz w:val="20"/>
          <w:szCs w:val="20"/>
        </w:rPr>
        <w:t>zleconego</w:t>
      </w:r>
      <w:r w:rsidRPr="006B6934">
        <w:rPr>
          <w:rFonts w:ascii="Segoe UI" w:hAnsi="Segoe UI" w:cs="Segoe UI"/>
          <w:spacing w:val="-9"/>
          <w:sz w:val="20"/>
          <w:szCs w:val="20"/>
        </w:rPr>
        <w:t xml:space="preserve"> </w:t>
      </w:r>
      <w:r w:rsidRPr="006B6934">
        <w:rPr>
          <w:rFonts w:ascii="Segoe UI" w:hAnsi="Segoe UI" w:cs="Segoe UI"/>
          <w:sz w:val="20"/>
          <w:szCs w:val="20"/>
        </w:rPr>
        <w:t>zadania, zobligowany jest do zastosowania obowiązujących przepisów prawa budowlanego i norm związanych. Zamawiający</w:t>
      </w:r>
      <w:r w:rsidRPr="006B6934">
        <w:rPr>
          <w:rFonts w:ascii="Segoe UI" w:hAnsi="Segoe UI" w:cs="Segoe UI"/>
          <w:spacing w:val="-10"/>
          <w:sz w:val="20"/>
          <w:szCs w:val="20"/>
        </w:rPr>
        <w:t xml:space="preserve"> </w:t>
      </w:r>
      <w:r w:rsidRPr="006B6934">
        <w:rPr>
          <w:rFonts w:ascii="Segoe UI" w:hAnsi="Segoe UI" w:cs="Segoe UI"/>
          <w:sz w:val="20"/>
          <w:szCs w:val="20"/>
        </w:rPr>
        <w:t>jednocześnie</w:t>
      </w:r>
      <w:r w:rsidRPr="006B6934">
        <w:rPr>
          <w:rFonts w:ascii="Segoe UI" w:hAnsi="Segoe UI" w:cs="Segoe UI"/>
          <w:spacing w:val="-13"/>
          <w:sz w:val="20"/>
          <w:szCs w:val="20"/>
        </w:rPr>
        <w:t xml:space="preserve"> </w:t>
      </w:r>
      <w:r w:rsidRPr="006B6934">
        <w:rPr>
          <w:rFonts w:ascii="Segoe UI" w:hAnsi="Segoe UI" w:cs="Segoe UI"/>
          <w:sz w:val="20"/>
          <w:szCs w:val="20"/>
        </w:rPr>
        <w:t>wskazuje,</w:t>
      </w:r>
      <w:r w:rsidRPr="006B6934">
        <w:rPr>
          <w:rFonts w:ascii="Segoe UI" w:hAnsi="Segoe UI" w:cs="Segoe UI"/>
          <w:spacing w:val="-10"/>
          <w:sz w:val="20"/>
          <w:szCs w:val="20"/>
        </w:rPr>
        <w:t xml:space="preserve"> </w:t>
      </w:r>
      <w:r w:rsidRPr="006B6934">
        <w:rPr>
          <w:rFonts w:ascii="Segoe UI" w:hAnsi="Segoe UI" w:cs="Segoe UI"/>
          <w:sz w:val="20"/>
          <w:szCs w:val="20"/>
        </w:rPr>
        <w:t>że</w:t>
      </w:r>
      <w:r w:rsidRPr="006B6934">
        <w:rPr>
          <w:rFonts w:ascii="Segoe UI" w:hAnsi="Segoe UI" w:cs="Segoe UI"/>
          <w:spacing w:val="-7"/>
          <w:sz w:val="20"/>
          <w:szCs w:val="20"/>
        </w:rPr>
        <w:t xml:space="preserve"> </w:t>
      </w:r>
      <w:r w:rsidRPr="006B6934">
        <w:rPr>
          <w:rFonts w:ascii="Segoe UI" w:hAnsi="Segoe UI" w:cs="Segoe UI"/>
          <w:sz w:val="20"/>
          <w:szCs w:val="20"/>
        </w:rPr>
        <w:t>gdziekolwiek</w:t>
      </w:r>
      <w:r w:rsidRPr="006B6934">
        <w:rPr>
          <w:rFonts w:ascii="Segoe UI" w:hAnsi="Segoe UI" w:cs="Segoe UI"/>
          <w:spacing w:val="-10"/>
          <w:sz w:val="20"/>
          <w:szCs w:val="20"/>
        </w:rPr>
        <w:t xml:space="preserve"> </w:t>
      </w:r>
      <w:r w:rsidRPr="006B6934">
        <w:rPr>
          <w:rFonts w:ascii="Segoe UI" w:hAnsi="Segoe UI" w:cs="Segoe UI"/>
          <w:sz w:val="20"/>
          <w:szCs w:val="20"/>
        </w:rPr>
        <w:t>w</w:t>
      </w:r>
      <w:r w:rsidRPr="006B6934">
        <w:rPr>
          <w:rFonts w:ascii="Segoe UI" w:hAnsi="Segoe UI" w:cs="Segoe UI"/>
          <w:spacing w:val="-7"/>
          <w:sz w:val="20"/>
          <w:szCs w:val="20"/>
        </w:rPr>
        <w:t xml:space="preserve"> </w:t>
      </w:r>
      <w:r w:rsidRPr="006B6934">
        <w:rPr>
          <w:rFonts w:ascii="Segoe UI" w:hAnsi="Segoe UI" w:cs="Segoe UI"/>
          <w:sz w:val="20"/>
          <w:szCs w:val="20"/>
        </w:rPr>
        <w:t>SWZ</w:t>
      </w:r>
      <w:r w:rsidRPr="006B6934">
        <w:rPr>
          <w:rFonts w:ascii="Segoe UI" w:hAnsi="Segoe UI" w:cs="Segoe UI"/>
          <w:spacing w:val="-9"/>
          <w:sz w:val="20"/>
          <w:szCs w:val="20"/>
        </w:rPr>
        <w:t xml:space="preserve"> </w:t>
      </w:r>
      <w:r w:rsidRPr="006B6934">
        <w:rPr>
          <w:rFonts w:ascii="Segoe UI" w:hAnsi="Segoe UI" w:cs="Segoe UI"/>
          <w:sz w:val="20"/>
          <w:szCs w:val="20"/>
        </w:rPr>
        <w:t>i</w:t>
      </w:r>
      <w:r w:rsidRPr="006B6934">
        <w:rPr>
          <w:rFonts w:ascii="Segoe UI" w:hAnsi="Segoe UI" w:cs="Segoe UI"/>
          <w:spacing w:val="-11"/>
          <w:sz w:val="20"/>
          <w:szCs w:val="20"/>
        </w:rPr>
        <w:t xml:space="preserve"> </w:t>
      </w:r>
      <w:r w:rsidRPr="006B6934">
        <w:rPr>
          <w:rFonts w:ascii="Segoe UI" w:hAnsi="Segoe UI" w:cs="Segoe UI"/>
          <w:sz w:val="20"/>
          <w:szCs w:val="20"/>
        </w:rPr>
        <w:t>PFU</w:t>
      </w:r>
      <w:r w:rsidRPr="006B6934">
        <w:rPr>
          <w:rFonts w:ascii="Segoe UI" w:hAnsi="Segoe UI" w:cs="Segoe UI"/>
          <w:spacing w:val="-10"/>
          <w:sz w:val="20"/>
          <w:szCs w:val="20"/>
        </w:rPr>
        <w:t xml:space="preserve"> </w:t>
      </w:r>
      <w:r w:rsidRPr="006B6934">
        <w:rPr>
          <w:rFonts w:ascii="Segoe UI" w:hAnsi="Segoe UI" w:cs="Segoe UI"/>
          <w:sz w:val="20"/>
          <w:szCs w:val="20"/>
        </w:rPr>
        <w:t>powołane</w:t>
      </w:r>
      <w:r w:rsidRPr="006B6934">
        <w:rPr>
          <w:rFonts w:ascii="Segoe UI" w:hAnsi="Segoe UI" w:cs="Segoe UI"/>
          <w:spacing w:val="-7"/>
          <w:sz w:val="20"/>
          <w:szCs w:val="20"/>
        </w:rPr>
        <w:t xml:space="preserve"> </w:t>
      </w:r>
      <w:r w:rsidRPr="006B6934">
        <w:rPr>
          <w:rFonts w:ascii="Segoe UI" w:hAnsi="Segoe UI" w:cs="Segoe UI"/>
          <w:sz w:val="20"/>
          <w:szCs w:val="20"/>
        </w:rPr>
        <w:t>są</w:t>
      </w:r>
      <w:r w:rsidRPr="006B6934">
        <w:rPr>
          <w:rFonts w:ascii="Segoe UI" w:hAnsi="Segoe UI" w:cs="Segoe UI"/>
          <w:spacing w:val="-10"/>
          <w:sz w:val="20"/>
          <w:szCs w:val="20"/>
        </w:rPr>
        <w:t xml:space="preserve"> </w:t>
      </w:r>
      <w:r w:rsidRPr="006B6934">
        <w:rPr>
          <w:rFonts w:ascii="Segoe UI" w:hAnsi="Segoe UI" w:cs="Segoe UI"/>
          <w:sz w:val="20"/>
          <w:szCs w:val="20"/>
        </w:rPr>
        <w:t>konkretne</w:t>
      </w:r>
      <w:r w:rsidRPr="006B6934">
        <w:rPr>
          <w:rFonts w:ascii="Segoe UI" w:hAnsi="Segoe UI" w:cs="Segoe UI"/>
          <w:spacing w:val="-8"/>
          <w:sz w:val="20"/>
          <w:szCs w:val="20"/>
        </w:rPr>
        <w:t xml:space="preserve"> </w:t>
      </w:r>
      <w:r w:rsidRPr="006B6934">
        <w:rPr>
          <w:rFonts w:ascii="Segoe UI" w:hAnsi="Segoe UI" w:cs="Segoe UI"/>
          <w:sz w:val="20"/>
          <w:szCs w:val="20"/>
        </w:rPr>
        <w:t>normy,</w:t>
      </w:r>
      <w:r w:rsidRPr="006B6934">
        <w:rPr>
          <w:rFonts w:ascii="Segoe UI" w:hAnsi="Segoe UI" w:cs="Segoe UI"/>
          <w:spacing w:val="-10"/>
          <w:sz w:val="20"/>
          <w:szCs w:val="20"/>
        </w:rPr>
        <w:t xml:space="preserve"> </w:t>
      </w:r>
      <w:r w:rsidRPr="006B6934">
        <w:rPr>
          <w:rFonts w:ascii="Segoe UI" w:hAnsi="Segoe UI" w:cs="Segoe UI"/>
          <w:sz w:val="20"/>
          <w:szCs w:val="20"/>
        </w:rPr>
        <w:t>oceny techniczne, specyfikacje techniczne i</w:t>
      </w:r>
      <w:r w:rsidR="000B24B7" w:rsidRPr="006B6934">
        <w:rPr>
          <w:rFonts w:ascii="Segoe UI" w:hAnsi="Segoe UI" w:cs="Segoe UI"/>
          <w:sz w:val="20"/>
          <w:szCs w:val="20"/>
        </w:rPr>
        <w:t> </w:t>
      </w:r>
      <w:r w:rsidRPr="006B6934">
        <w:rPr>
          <w:rFonts w:ascii="Segoe UI" w:hAnsi="Segoe UI" w:cs="Segoe UI"/>
          <w:sz w:val="20"/>
          <w:szCs w:val="20"/>
        </w:rPr>
        <w:t>systemy referencji technicznych, o których mowa w art. 101 ust. 1 pkt 2 oraz ust. 3 ustawy Prawo zamówień publicznych, dopuszcza się rozwiązania równoważne opisywanym i należy uznać, że każdemu takiemu odniesieniu towarzyszą zawsze wyrazy „lub równoważne”. Tym samym należy przyjąć i w taki sposób interpretować zapisy SWZ i załączników do SWZ, że każde powołanie się na ww. dokumenty, równocześnie pozwala na zastosowanie rozwiązań równoważnych. Przez równoważny należy rozumieć materiał, sprzęt, wyposażenie o parametrach, jakości</w:t>
      </w:r>
      <w:r w:rsidRPr="006B6934">
        <w:rPr>
          <w:rFonts w:ascii="Segoe UI" w:hAnsi="Segoe UI" w:cs="Segoe UI"/>
          <w:spacing w:val="-9"/>
          <w:sz w:val="20"/>
          <w:szCs w:val="20"/>
        </w:rPr>
        <w:t xml:space="preserve"> </w:t>
      </w:r>
      <w:r w:rsidRPr="006B6934">
        <w:rPr>
          <w:rFonts w:ascii="Segoe UI" w:hAnsi="Segoe UI" w:cs="Segoe UI"/>
          <w:sz w:val="20"/>
          <w:szCs w:val="20"/>
        </w:rPr>
        <w:t>wykonania,</w:t>
      </w:r>
      <w:r w:rsidRPr="006B6934">
        <w:rPr>
          <w:rFonts w:ascii="Segoe UI" w:hAnsi="Segoe UI" w:cs="Segoe UI"/>
          <w:spacing w:val="-9"/>
          <w:sz w:val="20"/>
          <w:szCs w:val="20"/>
        </w:rPr>
        <w:t xml:space="preserve"> </w:t>
      </w:r>
      <w:r w:rsidRPr="006B6934">
        <w:rPr>
          <w:rFonts w:ascii="Segoe UI" w:hAnsi="Segoe UI" w:cs="Segoe UI"/>
          <w:sz w:val="20"/>
          <w:szCs w:val="20"/>
        </w:rPr>
        <w:t>technologii</w:t>
      </w:r>
      <w:r w:rsidRPr="006B6934">
        <w:rPr>
          <w:rFonts w:ascii="Segoe UI" w:hAnsi="Segoe UI" w:cs="Segoe UI"/>
          <w:spacing w:val="-9"/>
          <w:sz w:val="20"/>
          <w:szCs w:val="20"/>
        </w:rPr>
        <w:t xml:space="preserve"> </w:t>
      </w:r>
      <w:r w:rsidRPr="006B6934">
        <w:rPr>
          <w:rFonts w:ascii="Segoe UI" w:hAnsi="Segoe UI" w:cs="Segoe UI"/>
          <w:sz w:val="20"/>
          <w:szCs w:val="20"/>
        </w:rPr>
        <w:t>wykonania</w:t>
      </w:r>
      <w:r w:rsidRPr="006B6934">
        <w:rPr>
          <w:rFonts w:ascii="Segoe UI" w:hAnsi="Segoe UI" w:cs="Segoe UI"/>
          <w:spacing w:val="-7"/>
          <w:sz w:val="20"/>
          <w:szCs w:val="20"/>
        </w:rPr>
        <w:t xml:space="preserve"> </w:t>
      </w:r>
      <w:r w:rsidRPr="006B6934">
        <w:rPr>
          <w:rFonts w:ascii="Segoe UI" w:hAnsi="Segoe UI" w:cs="Segoe UI"/>
          <w:sz w:val="20"/>
          <w:szCs w:val="20"/>
        </w:rPr>
        <w:t>nie</w:t>
      </w:r>
      <w:r w:rsidRPr="006B6934">
        <w:rPr>
          <w:rFonts w:ascii="Segoe UI" w:hAnsi="Segoe UI" w:cs="Segoe UI"/>
          <w:spacing w:val="-6"/>
          <w:sz w:val="20"/>
          <w:szCs w:val="20"/>
        </w:rPr>
        <w:t xml:space="preserve"> </w:t>
      </w:r>
      <w:r w:rsidRPr="006B6934">
        <w:rPr>
          <w:rFonts w:ascii="Segoe UI" w:hAnsi="Segoe UI" w:cs="Segoe UI"/>
          <w:sz w:val="20"/>
          <w:szCs w:val="20"/>
        </w:rPr>
        <w:t>gorszych</w:t>
      </w:r>
      <w:r w:rsidRPr="006B6934">
        <w:rPr>
          <w:rFonts w:ascii="Segoe UI" w:hAnsi="Segoe UI" w:cs="Segoe UI"/>
          <w:spacing w:val="-7"/>
          <w:sz w:val="20"/>
          <w:szCs w:val="20"/>
        </w:rPr>
        <w:t xml:space="preserve"> </w:t>
      </w:r>
      <w:r w:rsidRPr="006B6934">
        <w:rPr>
          <w:rFonts w:ascii="Segoe UI" w:hAnsi="Segoe UI" w:cs="Segoe UI"/>
          <w:sz w:val="20"/>
          <w:szCs w:val="20"/>
        </w:rPr>
        <w:t>niż</w:t>
      </w:r>
      <w:r w:rsidRPr="006B6934">
        <w:rPr>
          <w:rFonts w:ascii="Segoe UI" w:hAnsi="Segoe UI" w:cs="Segoe UI"/>
          <w:spacing w:val="-8"/>
          <w:sz w:val="20"/>
          <w:szCs w:val="20"/>
        </w:rPr>
        <w:t xml:space="preserve"> </w:t>
      </w:r>
      <w:r w:rsidRPr="006B6934">
        <w:rPr>
          <w:rFonts w:ascii="Segoe UI" w:hAnsi="Segoe UI" w:cs="Segoe UI"/>
          <w:sz w:val="20"/>
          <w:szCs w:val="20"/>
        </w:rPr>
        <w:t>w</w:t>
      </w:r>
      <w:r w:rsidRPr="006B6934">
        <w:rPr>
          <w:rFonts w:ascii="Segoe UI" w:hAnsi="Segoe UI" w:cs="Segoe UI"/>
          <w:spacing w:val="-8"/>
          <w:sz w:val="20"/>
          <w:szCs w:val="20"/>
        </w:rPr>
        <w:t xml:space="preserve"> </w:t>
      </w:r>
      <w:r w:rsidRPr="006B6934">
        <w:rPr>
          <w:rFonts w:ascii="Segoe UI" w:hAnsi="Segoe UI" w:cs="Segoe UI"/>
          <w:sz w:val="20"/>
          <w:szCs w:val="20"/>
        </w:rPr>
        <w:t>opisie</w:t>
      </w:r>
      <w:r w:rsidRPr="006B6934">
        <w:rPr>
          <w:rFonts w:ascii="Segoe UI" w:hAnsi="Segoe UI" w:cs="Segoe UI"/>
          <w:spacing w:val="-6"/>
          <w:sz w:val="20"/>
          <w:szCs w:val="20"/>
        </w:rPr>
        <w:t xml:space="preserve"> </w:t>
      </w:r>
      <w:r w:rsidRPr="006B6934">
        <w:rPr>
          <w:rFonts w:ascii="Segoe UI" w:hAnsi="Segoe UI" w:cs="Segoe UI"/>
          <w:sz w:val="20"/>
          <w:szCs w:val="20"/>
        </w:rPr>
        <w:t>przedmiotu</w:t>
      </w:r>
      <w:r w:rsidRPr="006B6934">
        <w:rPr>
          <w:rFonts w:ascii="Segoe UI" w:hAnsi="Segoe UI" w:cs="Segoe UI"/>
          <w:spacing w:val="-6"/>
          <w:sz w:val="20"/>
          <w:szCs w:val="20"/>
        </w:rPr>
        <w:t xml:space="preserve"> </w:t>
      </w:r>
      <w:r w:rsidRPr="006B6934">
        <w:rPr>
          <w:rFonts w:ascii="Segoe UI" w:hAnsi="Segoe UI" w:cs="Segoe UI"/>
          <w:sz w:val="20"/>
          <w:szCs w:val="20"/>
        </w:rPr>
        <w:t>zamówienia</w:t>
      </w:r>
      <w:r w:rsidRPr="006B6934">
        <w:rPr>
          <w:rFonts w:ascii="Segoe UI" w:hAnsi="Segoe UI" w:cs="Segoe UI"/>
          <w:spacing w:val="-10"/>
          <w:sz w:val="20"/>
          <w:szCs w:val="20"/>
        </w:rPr>
        <w:t xml:space="preserve"> </w:t>
      </w:r>
      <w:r w:rsidRPr="006B6934">
        <w:rPr>
          <w:rFonts w:ascii="Segoe UI" w:hAnsi="Segoe UI" w:cs="Segoe UI"/>
          <w:sz w:val="20"/>
          <w:szCs w:val="20"/>
        </w:rPr>
        <w:t xml:space="preserve">określonym w SWZ. W przypadkach powołania się na konkretne normy, </w:t>
      </w:r>
      <w:r w:rsidRPr="006B6934">
        <w:rPr>
          <w:rFonts w:ascii="Segoe UI" w:hAnsi="Segoe UI" w:cs="Segoe UI"/>
          <w:sz w:val="20"/>
          <w:szCs w:val="20"/>
        </w:rPr>
        <w:lastRenderedPageBreak/>
        <w:t>oceny techniczne, specyfikacje techniczne i systemy referencji technicznych, które spełniać mają materiały, sprzęt i inne towary oraz roboty budowlane, będą obowiązywać postanowienia najnowszego wydania lub poprawionego wydania powołanych</w:t>
      </w:r>
      <w:r w:rsidRPr="006B6934">
        <w:rPr>
          <w:rFonts w:ascii="Segoe UI" w:hAnsi="Segoe UI" w:cs="Segoe UI"/>
          <w:spacing w:val="-7"/>
          <w:sz w:val="20"/>
          <w:szCs w:val="20"/>
        </w:rPr>
        <w:t xml:space="preserve"> </w:t>
      </w:r>
      <w:r w:rsidRPr="006B6934">
        <w:rPr>
          <w:rFonts w:ascii="Segoe UI" w:hAnsi="Segoe UI" w:cs="Segoe UI"/>
          <w:sz w:val="20"/>
          <w:szCs w:val="20"/>
        </w:rPr>
        <w:t>norm</w:t>
      </w:r>
      <w:r w:rsidRPr="006B6934">
        <w:rPr>
          <w:rFonts w:ascii="Segoe UI" w:hAnsi="Segoe UI" w:cs="Segoe UI"/>
          <w:spacing w:val="-5"/>
          <w:sz w:val="20"/>
          <w:szCs w:val="20"/>
        </w:rPr>
        <w:t xml:space="preserve"> </w:t>
      </w:r>
      <w:r w:rsidRPr="006B6934">
        <w:rPr>
          <w:rFonts w:ascii="Segoe UI" w:hAnsi="Segoe UI" w:cs="Segoe UI"/>
          <w:sz w:val="20"/>
          <w:szCs w:val="20"/>
        </w:rPr>
        <w:t>i</w:t>
      </w:r>
      <w:r w:rsidRPr="006B6934">
        <w:rPr>
          <w:rFonts w:ascii="Segoe UI" w:hAnsi="Segoe UI" w:cs="Segoe UI"/>
          <w:spacing w:val="-6"/>
          <w:sz w:val="20"/>
          <w:szCs w:val="20"/>
        </w:rPr>
        <w:t xml:space="preserve"> </w:t>
      </w:r>
      <w:r w:rsidRPr="006B6934">
        <w:rPr>
          <w:rFonts w:ascii="Segoe UI" w:hAnsi="Segoe UI" w:cs="Segoe UI"/>
          <w:sz w:val="20"/>
          <w:szCs w:val="20"/>
        </w:rPr>
        <w:t>przepisów,</w:t>
      </w:r>
      <w:r w:rsidRPr="006B6934">
        <w:rPr>
          <w:rFonts w:ascii="Segoe UI" w:hAnsi="Segoe UI" w:cs="Segoe UI"/>
          <w:spacing w:val="-7"/>
          <w:sz w:val="20"/>
          <w:szCs w:val="20"/>
        </w:rPr>
        <w:t xml:space="preserve"> </w:t>
      </w:r>
      <w:r w:rsidRPr="006B6934">
        <w:rPr>
          <w:rFonts w:ascii="Segoe UI" w:hAnsi="Segoe UI" w:cs="Segoe UI"/>
          <w:sz w:val="20"/>
          <w:szCs w:val="20"/>
        </w:rPr>
        <w:t>o</w:t>
      </w:r>
      <w:r w:rsidRPr="006B6934">
        <w:rPr>
          <w:rFonts w:ascii="Segoe UI" w:hAnsi="Segoe UI" w:cs="Segoe UI"/>
          <w:spacing w:val="-4"/>
          <w:sz w:val="20"/>
          <w:szCs w:val="20"/>
        </w:rPr>
        <w:t xml:space="preserve"> </w:t>
      </w:r>
      <w:r w:rsidRPr="006B6934">
        <w:rPr>
          <w:rFonts w:ascii="Segoe UI" w:hAnsi="Segoe UI" w:cs="Segoe UI"/>
          <w:sz w:val="20"/>
          <w:szCs w:val="20"/>
        </w:rPr>
        <w:t>ile</w:t>
      </w:r>
      <w:r w:rsidRPr="006B6934">
        <w:rPr>
          <w:rFonts w:ascii="Segoe UI" w:hAnsi="Segoe UI" w:cs="Segoe UI"/>
          <w:spacing w:val="-7"/>
          <w:sz w:val="20"/>
          <w:szCs w:val="20"/>
        </w:rPr>
        <w:t xml:space="preserve"> </w:t>
      </w:r>
      <w:r w:rsidRPr="006B6934">
        <w:rPr>
          <w:rFonts w:ascii="Segoe UI" w:hAnsi="Segoe UI" w:cs="Segoe UI"/>
          <w:sz w:val="20"/>
          <w:szCs w:val="20"/>
        </w:rPr>
        <w:t>w</w:t>
      </w:r>
      <w:r w:rsidRPr="006B6934">
        <w:rPr>
          <w:rFonts w:ascii="Segoe UI" w:hAnsi="Segoe UI" w:cs="Segoe UI"/>
          <w:spacing w:val="-5"/>
          <w:sz w:val="20"/>
          <w:szCs w:val="20"/>
        </w:rPr>
        <w:t xml:space="preserve"> </w:t>
      </w:r>
      <w:r w:rsidRPr="006B6934">
        <w:rPr>
          <w:rFonts w:ascii="Segoe UI" w:hAnsi="Segoe UI" w:cs="Segoe UI"/>
          <w:sz w:val="20"/>
          <w:szCs w:val="20"/>
        </w:rPr>
        <w:t>postanowieniach</w:t>
      </w:r>
      <w:r w:rsidRPr="006B6934">
        <w:rPr>
          <w:rFonts w:ascii="Segoe UI" w:hAnsi="Segoe UI" w:cs="Segoe UI"/>
          <w:spacing w:val="-7"/>
          <w:sz w:val="20"/>
          <w:szCs w:val="20"/>
        </w:rPr>
        <w:t xml:space="preserve"> </w:t>
      </w:r>
      <w:r w:rsidRPr="006B6934">
        <w:rPr>
          <w:rFonts w:ascii="Segoe UI" w:hAnsi="Segoe UI" w:cs="Segoe UI"/>
          <w:sz w:val="20"/>
          <w:szCs w:val="20"/>
        </w:rPr>
        <w:t>umowy</w:t>
      </w:r>
      <w:r w:rsidRPr="006B6934">
        <w:rPr>
          <w:rFonts w:ascii="Segoe UI" w:hAnsi="Segoe UI" w:cs="Segoe UI"/>
          <w:spacing w:val="-4"/>
          <w:sz w:val="20"/>
          <w:szCs w:val="20"/>
        </w:rPr>
        <w:t xml:space="preserve"> </w:t>
      </w:r>
      <w:r w:rsidRPr="006B6934">
        <w:rPr>
          <w:rFonts w:ascii="Segoe UI" w:hAnsi="Segoe UI" w:cs="Segoe UI"/>
          <w:sz w:val="20"/>
          <w:szCs w:val="20"/>
        </w:rPr>
        <w:t>nie</w:t>
      </w:r>
      <w:r w:rsidRPr="006B6934">
        <w:rPr>
          <w:rFonts w:ascii="Segoe UI" w:hAnsi="Segoe UI" w:cs="Segoe UI"/>
          <w:spacing w:val="-5"/>
          <w:sz w:val="20"/>
          <w:szCs w:val="20"/>
        </w:rPr>
        <w:t xml:space="preserve"> </w:t>
      </w:r>
      <w:r w:rsidRPr="006B6934">
        <w:rPr>
          <w:rFonts w:ascii="Segoe UI" w:hAnsi="Segoe UI" w:cs="Segoe UI"/>
          <w:sz w:val="20"/>
          <w:szCs w:val="20"/>
        </w:rPr>
        <w:t>postanowiono</w:t>
      </w:r>
      <w:r w:rsidRPr="006B6934">
        <w:rPr>
          <w:rFonts w:ascii="Segoe UI" w:hAnsi="Segoe UI" w:cs="Segoe UI"/>
          <w:spacing w:val="-4"/>
          <w:sz w:val="20"/>
          <w:szCs w:val="20"/>
        </w:rPr>
        <w:t xml:space="preserve"> </w:t>
      </w:r>
      <w:r w:rsidRPr="006B6934">
        <w:rPr>
          <w:rFonts w:ascii="Segoe UI" w:hAnsi="Segoe UI" w:cs="Segoe UI"/>
          <w:sz w:val="20"/>
          <w:szCs w:val="20"/>
        </w:rPr>
        <w:t>inaczej.</w:t>
      </w:r>
      <w:r w:rsidRPr="006B6934">
        <w:rPr>
          <w:rFonts w:ascii="Segoe UI" w:hAnsi="Segoe UI" w:cs="Segoe UI"/>
          <w:spacing w:val="-5"/>
          <w:sz w:val="20"/>
          <w:szCs w:val="20"/>
        </w:rPr>
        <w:t xml:space="preserve"> </w:t>
      </w:r>
      <w:r w:rsidRPr="006B6934">
        <w:rPr>
          <w:rFonts w:ascii="Segoe UI" w:hAnsi="Segoe UI" w:cs="Segoe UI"/>
          <w:sz w:val="20"/>
          <w:szCs w:val="20"/>
        </w:rPr>
        <w:t>W</w:t>
      </w:r>
      <w:r w:rsidRPr="006B6934">
        <w:rPr>
          <w:rFonts w:ascii="Segoe UI" w:hAnsi="Segoe UI" w:cs="Segoe UI"/>
          <w:spacing w:val="-5"/>
          <w:sz w:val="20"/>
          <w:szCs w:val="20"/>
        </w:rPr>
        <w:t xml:space="preserve"> </w:t>
      </w:r>
      <w:r w:rsidRPr="006B6934">
        <w:rPr>
          <w:rFonts w:ascii="Segoe UI" w:hAnsi="Segoe UI" w:cs="Segoe UI"/>
          <w:sz w:val="20"/>
          <w:szCs w:val="20"/>
        </w:rPr>
        <w:t>przypadku gdy powołane normy i przepisy są państwowe lub odnoszą się do konkretnego kraju lub regionu, mogą być</w:t>
      </w:r>
      <w:r w:rsidRPr="006B6934">
        <w:rPr>
          <w:rFonts w:ascii="Segoe UI" w:hAnsi="Segoe UI" w:cs="Segoe UI"/>
          <w:spacing w:val="-6"/>
          <w:sz w:val="20"/>
          <w:szCs w:val="20"/>
        </w:rPr>
        <w:t xml:space="preserve"> </w:t>
      </w:r>
      <w:r w:rsidRPr="006B6934">
        <w:rPr>
          <w:rFonts w:ascii="Segoe UI" w:hAnsi="Segoe UI" w:cs="Segoe UI"/>
          <w:sz w:val="20"/>
          <w:szCs w:val="20"/>
        </w:rPr>
        <w:t>również</w:t>
      </w:r>
      <w:r w:rsidRPr="006B6934">
        <w:rPr>
          <w:rFonts w:ascii="Segoe UI" w:hAnsi="Segoe UI" w:cs="Segoe UI"/>
          <w:spacing w:val="-9"/>
          <w:sz w:val="20"/>
          <w:szCs w:val="20"/>
        </w:rPr>
        <w:t xml:space="preserve"> </w:t>
      </w:r>
      <w:r w:rsidRPr="006B6934">
        <w:rPr>
          <w:rFonts w:ascii="Segoe UI" w:hAnsi="Segoe UI" w:cs="Segoe UI"/>
          <w:sz w:val="20"/>
          <w:szCs w:val="20"/>
        </w:rPr>
        <w:t>stosowane</w:t>
      </w:r>
      <w:r w:rsidRPr="006B6934">
        <w:rPr>
          <w:rFonts w:ascii="Segoe UI" w:hAnsi="Segoe UI" w:cs="Segoe UI"/>
          <w:spacing w:val="-8"/>
          <w:sz w:val="20"/>
          <w:szCs w:val="20"/>
        </w:rPr>
        <w:t xml:space="preserve"> </w:t>
      </w:r>
      <w:r w:rsidRPr="006B6934">
        <w:rPr>
          <w:rFonts w:ascii="Segoe UI" w:hAnsi="Segoe UI" w:cs="Segoe UI"/>
          <w:sz w:val="20"/>
          <w:szCs w:val="20"/>
        </w:rPr>
        <w:t>inne</w:t>
      </w:r>
      <w:r w:rsidRPr="006B6934">
        <w:rPr>
          <w:rFonts w:ascii="Segoe UI" w:hAnsi="Segoe UI" w:cs="Segoe UI"/>
          <w:spacing w:val="-7"/>
          <w:sz w:val="20"/>
          <w:szCs w:val="20"/>
        </w:rPr>
        <w:t xml:space="preserve"> </w:t>
      </w:r>
      <w:r w:rsidRPr="006B6934">
        <w:rPr>
          <w:rFonts w:ascii="Segoe UI" w:hAnsi="Segoe UI" w:cs="Segoe UI"/>
          <w:sz w:val="20"/>
          <w:szCs w:val="20"/>
        </w:rPr>
        <w:t>odpowiednie</w:t>
      </w:r>
      <w:r w:rsidRPr="006B6934">
        <w:rPr>
          <w:rFonts w:ascii="Segoe UI" w:hAnsi="Segoe UI" w:cs="Segoe UI"/>
          <w:spacing w:val="-6"/>
          <w:sz w:val="20"/>
          <w:szCs w:val="20"/>
        </w:rPr>
        <w:t xml:space="preserve"> </w:t>
      </w:r>
      <w:r w:rsidRPr="006B6934">
        <w:rPr>
          <w:rFonts w:ascii="Segoe UI" w:hAnsi="Segoe UI" w:cs="Segoe UI"/>
          <w:sz w:val="20"/>
          <w:szCs w:val="20"/>
        </w:rPr>
        <w:t>normy</w:t>
      </w:r>
      <w:r w:rsidRPr="006B6934">
        <w:rPr>
          <w:rFonts w:ascii="Segoe UI" w:hAnsi="Segoe UI" w:cs="Segoe UI"/>
          <w:spacing w:val="-5"/>
          <w:sz w:val="20"/>
          <w:szCs w:val="20"/>
        </w:rPr>
        <w:t xml:space="preserve"> </w:t>
      </w:r>
      <w:r w:rsidRPr="006B6934">
        <w:rPr>
          <w:rFonts w:ascii="Segoe UI" w:hAnsi="Segoe UI" w:cs="Segoe UI"/>
          <w:sz w:val="20"/>
          <w:szCs w:val="20"/>
        </w:rPr>
        <w:t>zapewniające</w:t>
      </w:r>
      <w:r w:rsidRPr="006B6934">
        <w:rPr>
          <w:rFonts w:ascii="Segoe UI" w:hAnsi="Segoe UI" w:cs="Segoe UI"/>
          <w:spacing w:val="-8"/>
          <w:sz w:val="20"/>
          <w:szCs w:val="20"/>
        </w:rPr>
        <w:t xml:space="preserve"> </w:t>
      </w:r>
      <w:r w:rsidRPr="006B6934">
        <w:rPr>
          <w:rFonts w:ascii="Segoe UI" w:hAnsi="Segoe UI" w:cs="Segoe UI"/>
          <w:sz w:val="20"/>
          <w:szCs w:val="20"/>
        </w:rPr>
        <w:t>równy</w:t>
      </w:r>
      <w:r w:rsidRPr="006B6934">
        <w:rPr>
          <w:rFonts w:ascii="Segoe UI" w:hAnsi="Segoe UI" w:cs="Segoe UI"/>
          <w:spacing w:val="-7"/>
          <w:sz w:val="20"/>
          <w:szCs w:val="20"/>
        </w:rPr>
        <w:t xml:space="preserve"> </w:t>
      </w:r>
      <w:r w:rsidRPr="006B6934">
        <w:rPr>
          <w:rFonts w:ascii="Segoe UI" w:hAnsi="Segoe UI" w:cs="Segoe UI"/>
          <w:sz w:val="20"/>
          <w:szCs w:val="20"/>
        </w:rPr>
        <w:t>lub</w:t>
      </w:r>
      <w:r w:rsidRPr="006B6934">
        <w:rPr>
          <w:rFonts w:ascii="Segoe UI" w:hAnsi="Segoe UI" w:cs="Segoe UI"/>
          <w:spacing w:val="-6"/>
          <w:sz w:val="20"/>
          <w:szCs w:val="20"/>
        </w:rPr>
        <w:t xml:space="preserve"> </w:t>
      </w:r>
      <w:r w:rsidRPr="006B6934">
        <w:rPr>
          <w:rFonts w:ascii="Segoe UI" w:hAnsi="Segoe UI" w:cs="Segoe UI"/>
          <w:sz w:val="20"/>
          <w:szCs w:val="20"/>
        </w:rPr>
        <w:t>wyższy</w:t>
      </w:r>
      <w:r w:rsidRPr="006B6934">
        <w:rPr>
          <w:rFonts w:ascii="Segoe UI" w:hAnsi="Segoe UI" w:cs="Segoe UI"/>
          <w:spacing w:val="-8"/>
          <w:sz w:val="20"/>
          <w:szCs w:val="20"/>
        </w:rPr>
        <w:t xml:space="preserve"> </w:t>
      </w:r>
      <w:r w:rsidRPr="006B6934">
        <w:rPr>
          <w:rFonts w:ascii="Segoe UI" w:hAnsi="Segoe UI" w:cs="Segoe UI"/>
          <w:sz w:val="20"/>
          <w:szCs w:val="20"/>
        </w:rPr>
        <w:t>poziom</w:t>
      </w:r>
      <w:r w:rsidRPr="006B6934">
        <w:rPr>
          <w:rFonts w:ascii="Segoe UI" w:hAnsi="Segoe UI" w:cs="Segoe UI"/>
          <w:spacing w:val="-7"/>
          <w:sz w:val="20"/>
          <w:szCs w:val="20"/>
        </w:rPr>
        <w:t xml:space="preserve"> </w:t>
      </w:r>
      <w:r w:rsidRPr="006B6934">
        <w:rPr>
          <w:rFonts w:ascii="Segoe UI" w:hAnsi="Segoe UI" w:cs="Segoe UI"/>
          <w:sz w:val="20"/>
          <w:szCs w:val="20"/>
        </w:rPr>
        <w:t>wykonania</w:t>
      </w:r>
      <w:r w:rsidRPr="006B6934">
        <w:rPr>
          <w:rFonts w:ascii="Segoe UI" w:hAnsi="Segoe UI" w:cs="Segoe UI"/>
          <w:spacing w:val="-6"/>
          <w:sz w:val="20"/>
          <w:szCs w:val="20"/>
        </w:rPr>
        <w:t xml:space="preserve"> </w:t>
      </w:r>
      <w:r w:rsidRPr="006B6934">
        <w:rPr>
          <w:rFonts w:ascii="Segoe UI" w:hAnsi="Segoe UI" w:cs="Segoe UI"/>
          <w:sz w:val="20"/>
          <w:szCs w:val="20"/>
        </w:rPr>
        <w:t>niż powołane normy lub przepisy, pod warunkiem ich sprawdzenia i zatwierdzenia. Różnice pomiędzy powołanymi normami a ich proponowanymi zamiennikami muszą być dokładnie opisane przez Wykonawcę. Zamawiający informuje, że Wykonawca, który zaoferuje rozwiązania równoważne opisanym przez Zamawiającego jest obowiązany wykazać, że oferowany przez niego produkt spełnia wymagania określone przez Zamawiającego. Zaoferowany przedmiot zamówienia powinien spełniać minimalne wymagania Zamawiającego określone w opisie przedmiotu zamówienia lub posiadać lepsze parametry.</w:t>
      </w:r>
      <w:r w:rsidRPr="006B6934">
        <w:rPr>
          <w:rFonts w:ascii="Segoe UI" w:hAnsi="Segoe UI" w:cs="Segoe UI"/>
          <w:spacing w:val="-11"/>
          <w:sz w:val="20"/>
          <w:szCs w:val="20"/>
        </w:rPr>
        <w:t xml:space="preserve"> </w:t>
      </w:r>
      <w:r w:rsidRPr="006B6934">
        <w:rPr>
          <w:rFonts w:ascii="Segoe UI" w:hAnsi="Segoe UI" w:cs="Segoe UI"/>
          <w:sz w:val="20"/>
          <w:szCs w:val="20"/>
        </w:rPr>
        <w:t>Jeżeli</w:t>
      </w:r>
      <w:r w:rsidRPr="006B6934">
        <w:rPr>
          <w:rFonts w:ascii="Segoe UI" w:hAnsi="Segoe UI" w:cs="Segoe UI"/>
          <w:spacing w:val="-11"/>
          <w:sz w:val="20"/>
          <w:szCs w:val="20"/>
        </w:rPr>
        <w:t xml:space="preserve"> </w:t>
      </w:r>
      <w:r w:rsidRPr="006B6934">
        <w:rPr>
          <w:rFonts w:ascii="Segoe UI" w:hAnsi="Segoe UI" w:cs="Segoe UI"/>
          <w:sz w:val="20"/>
          <w:szCs w:val="20"/>
        </w:rPr>
        <w:t>Zamawiający</w:t>
      </w:r>
      <w:r w:rsidRPr="006B6934">
        <w:rPr>
          <w:rFonts w:ascii="Segoe UI" w:hAnsi="Segoe UI" w:cs="Segoe UI"/>
          <w:spacing w:val="-13"/>
          <w:sz w:val="20"/>
          <w:szCs w:val="20"/>
        </w:rPr>
        <w:t xml:space="preserve"> </w:t>
      </w:r>
      <w:r w:rsidRPr="006B6934">
        <w:rPr>
          <w:rFonts w:ascii="Segoe UI" w:hAnsi="Segoe UI" w:cs="Segoe UI"/>
          <w:sz w:val="20"/>
          <w:szCs w:val="20"/>
        </w:rPr>
        <w:t>w</w:t>
      </w:r>
      <w:r w:rsidRPr="006B6934">
        <w:rPr>
          <w:rFonts w:ascii="Segoe UI" w:hAnsi="Segoe UI" w:cs="Segoe UI"/>
          <w:spacing w:val="-11"/>
          <w:sz w:val="20"/>
          <w:szCs w:val="20"/>
        </w:rPr>
        <w:t xml:space="preserve"> </w:t>
      </w:r>
      <w:r w:rsidRPr="006B6934">
        <w:rPr>
          <w:rFonts w:ascii="Segoe UI" w:hAnsi="Segoe UI" w:cs="Segoe UI"/>
          <w:sz w:val="20"/>
          <w:szCs w:val="20"/>
        </w:rPr>
        <w:t>opisie</w:t>
      </w:r>
      <w:r w:rsidRPr="006B6934">
        <w:rPr>
          <w:rFonts w:ascii="Segoe UI" w:hAnsi="Segoe UI" w:cs="Segoe UI"/>
          <w:spacing w:val="-11"/>
          <w:sz w:val="20"/>
          <w:szCs w:val="20"/>
        </w:rPr>
        <w:t xml:space="preserve"> </w:t>
      </w:r>
      <w:r w:rsidRPr="006B6934">
        <w:rPr>
          <w:rFonts w:ascii="Segoe UI" w:hAnsi="Segoe UI" w:cs="Segoe UI"/>
          <w:sz w:val="20"/>
          <w:szCs w:val="20"/>
        </w:rPr>
        <w:t>przedmiotu</w:t>
      </w:r>
      <w:r w:rsidRPr="006B6934">
        <w:rPr>
          <w:rFonts w:ascii="Segoe UI" w:hAnsi="Segoe UI" w:cs="Segoe UI"/>
          <w:spacing w:val="-11"/>
          <w:sz w:val="20"/>
          <w:szCs w:val="20"/>
        </w:rPr>
        <w:t xml:space="preserve"> </w:t>
      </w:r>
      <w:r w:rsidRPr="006B6934">
        <w:rPr>
          <w:rFonts w:ascii="Segoe UI" w:hAnsi="Segoe UI" w:cs="Segoe UI"/>
          <w:sz w:val="20"/>
          <w:szCs w:val="20"/>
        </w:rPr>
        <w:t>zamówienia</w:t>
      </w:r>
      <w:r w:rsidRPr="006B6934">
        <w:rPr>
          <w:rFonts w:ascii="Segoe UI" w:hAnsi="Segoe UI" w:cs="Segoe UI"/>
          <w:spacing w:val="-13"/>
          <w:sz w:val="20"/>
          <w:szCs w:val="20"/>
        </w:rPr>
        <w:t xml:space="preserve"> </w:t>
      </w:r>
      <w:r w:rsidRPr="006B6934">
        <w:rPr>
          <w:rFonts w:ascii="Segoe UI" w:hAnsi="Segoe UI" w:cs="Segoe UI"/>
          <w:sz w:val="20"/>
          <w:szCs w:val="20"/>
        </w:rPr>
        <w:t>wskazał</w:t>
      </w:r>
      <w:r w:rsidRPr="006B6934">
        <w:rPr>
          <w:rFonts w:ascii="Segoe UI" w:hAnsi="Segoe UI" w:cs="Segoe UI"/>
          <w:spacing w:val="-14"/>
          <w:sz w:val="20"/>
          <w:szCs w:val="20"/>
        </w:rPr>
        <w:t xml:space="preserve"> </w:t>
      </w:r>
      <w:r w:rsidRPr="006B6934">
        <w:rPr>
          <w:rFonts w:ascii="Segoe UI" w:hAnsi="Segoe UI" w:cs="Segoe UI"/>
          <w:sz w:val="20"/>
          <w:szCs w:val="20"/>
        </w:rPr>
        <w:t>w</w:t>
      </w:r>
      <w:r w:rsidRPr="006B6934">
        <w:rPr>
          <w:rFonts w:ascii="Segoe UI" w:hAnsi="Segoe UI" w:cs="Segoe UI"/>
          <w:spacing w:val="-10"/>
          <w:sz w:val="20"/>
          <w:szCs w:val="20"/>
        </w:rPr>
        <w:t xml:space="preserve"> </w:t>
      </w:r>
      <w:r w:rsidRPr="006B6934">
        <w:rPr>
          <w:rFonts w:ascii="Segoe UI" w:hAnsi="Segoe UI" w:cs="Segoe UI"/>
          <w:sz w:val="20"/>
          <w:szCs w:val="20"/>
        </w:rPr>
        <w:t>SWZ</w:t>
      </w:r>
      <w:r w:rsidRPr="006B6934">
        <w:rPr>
          <w:rFonts w:ascii="Segoe UI" w:hAnsi="Segoe UI" w:cs="Segoe UI"/>
          <w:spacing w:val="-13"/>
          <w:sz w:val="20"/>
          <w:szCs w:val="20"/>
        </w:rPr>
        <w:t xml:space="preserve"> </w:t>
      </w:r>
      <w:r w:rsidRPr="006B6934">
        <w:rPr>
          <w:rFonts w:ascii="Segoe UI" w:hAnsi="Segoe UI" w:cs="Segoe UI"/>
          <w:sz w:val="20"/>
          <w:szCs w:val="20"/>
        </w:rPr>
        <w:t>lub</w:t>
      </w:r>
      <w:r w:rsidRPr="006B6934">
        <w:rPr>
          <w:rFonts w:ascii="Segoe UI" w:hAnsi="Segoe UI" w:cs="Segoe UI"/>
          <w:spacing w:val="-12"/>
          <w:sz w:val="20"/>
          <w:szCs w:val="20"/>
        </w:rPr>
        <w:t xml:space="preserve"> </w:t>
      </w:r>
      <w:r w:rsidRPr="006B6934">
        <w:rPr>
          <w:rFonts w:ascii="Segoe UI" w:hAnsi="Segoe UI" w:cs="Segoe UI"/>
          <w:sz w:val="20"/>
          <w:szCs w:val="20"/>
        </w:rPr>
        <w:t>załącznikach</w:t>
      </w:r>
      <w:r w:rsidRPr="006B6934">
        <w:rPr>
          <w:rFonts w:ascii="Segoe UI" w:hAnsi="Segoe UI" w:cs="Segoe UI"/>
          <w:spacing w:val="-11"/>
          <w:sz w:val="20"/>
          <w:szCs w:val="20"/>
        </w:rPr>
        <w:t xml:space="preserve"> </w:t>
      </w:r>
      <w:r w:rsidRPr="006B6934">
        <w:rPr>
          <w:rFonts w:ascii="Segoe UI" w:hAnsi="Segoe UI" w:cs="Segoe UI"/>
          <w:sz w:val="20"/>
          <w:szCs w:val="20"/>
        </w:rPr>
        <w:t>do</w:t>
      </w:r>
      <w:r w:rsidRPr="006B6934">
        <w:rPr>
          <w:rFonts w:ascii="Segoe UI" w:hAnsi="Segoe UI" w:cs="Segoe UI"/>
          <w:spacing w:val="-10"/>
          <w:sz w:val="20"/>
          <w:szCs w:val="20"/>
        </w:rPr>
        <w:t xml:space="preserve"> </w:t>
      </w:r>
      <w:r w:rsidRPr="006B6934">
        <w:rPr>
          <w:rFonts w:ascii="Segoe UI" w:hAnsi="Segoe UI" w:cs="Segoe UI"/>
          <w:sz w:val="20"/>
          <w:szCs w:val="20"/>
        </w:rPr>
        <w:t>SWZ jakikolwiek znak towarowy, patent lub pochodzenie, źródło lub szczególny proces, który charakteryzuje materiały, produkty lub usługi dostarczane przez konkretnego Wykonawcę, lub opisał przedmiot zamówienia poprzez odniesienie do norm polskich, europejskich ocen technicznych, aprobat, specyfikacji</w:t>
      </w:r>
      <w:r w:rsidRPr="006B6934">
        <w:rPr>
          <w:rFonts w:ascii="Segoe UI" w:hAnsi="Segoe UI" w:cs="Segoe UI"/>
          <w:spacing w:val="-14"/>
          <w:sz w:val="20"/>
          <w:szCs w:val="20"/>
        </w:rPr>
        <w:t xml:space="preserve"> </w:t>
      </w:r>
      <w:r w:rsidRPr="006B6934">
        <w:rPr>
          <w:rFonts w:ascii="Segoe UI" w:hAnsi="Segoe UI" w:cs="Segoe UI"/>
          <w:sz w:val="20"/>
          <w:szCs w:val="20"/>
        </w:rPr>
        <w:t>technicznych</w:t>
      </w:r>
      <w:r w:rsidRPr="006B6934">
        <w:rPr>
          <w:rFonts w:ascii="Segoe UI" w:hAnsi="Segoe UI" w:cs="Segoe UI"/>
          <w:spacing w:val="-14"/>
          <w:sz w:val="20"/>
          <w:szCs w:val="20"/>
        </w:rPr>
        <w:t xml:space="preserve"> </w:t>
      </w:r>
      <w:r w:rsidRPr="006B6934">
        <w:rPr>
          <w:rFonts w:ascii="Segoe UI" w:hAnsi="Segoe UI" w:cs="Segoe UI"/>
          <w:sz w:val="20"/>
          <w:szCs w:val="20"/>
        </w:rPr>
        <w:t>i</w:t>
      </w:r>
      <w:r w:rsidRPr="006B6934">
        <w:rPr>
          <w:rFonts w:ascii="Segoe UI" w:hAnsi="Segoe UI" w:cs="Segoe UI"/>
          <w:spacing w:val="-14"/>
          <w:sz w:val="20"/>
          <w:szCs w:val="20"/>
        </w:rPr>
        <w:t xml:space="preserve"> </w:t>
      </w:r>
      <w:r w:rsidRPr="006B6934">
        <w:rPr>
          <w:rFonts w:ascii="Segoe UI" w:hAnsi="Segoe UI" w:cs="Segoe UI"/>
          <w:sz w:val="20"/>
          <w:szCs w:val="20"/>
        </w:rPr>
        <w:t>systemów</w:t>
      </w:r>
      <w:r w:rsidRPr="006B6934">
        <w:rPr>
          <w:rFonts w:ascii="Segoe UI" w:hAnsi="Segoe UI" w:cs="Segoe UI"/>
          <w:spacing w:val="-13"/>
          <w:sz w:val="20"/>
          <w:szCs w:val="20"/>
        </w:rPr>
        <w:t xml:space="preserve"> </w:t>
      </w:r>
      <w:r w:rsidRPr="006B6934">
        <w:rPr>
          <w:rFonts w:ascii="Segoe UI" w:hAnsi="Segoe UI" w:cs="Segoe UI"/>
          <w:sz w:val="20"/>
          <w:szCs w:val="20"/>
        </w:rPr>
        <w:t>referencji</w:t>
      </w:r>
      <w:r w:rsidRPr="006B6934">
        <w:rPr>
          <w:rFonts w:ascii="Segoe UI" w:hAnsi="Segoe UI" w:cs="Segoe UI"/>
          <w:spacing w:val="-17"/>
          <w:sz w:val="20"/>
          <w:szCs w:val="20"/>
        </w:rPr>
        <w:t xml:space="preserve"> </w:t>
      </w:r>
      <w:r w:rsidRPr="006B6934">
        <w:rPr>
          <w:rFonts w:ascii="Segoe UI" w:hAnsi="Segoe UI" w:cs="Segoe UI"/>
          <w:sz w:val="20"/>
          <w:szCs w:val="20"/>
        </w:rPr>
        <w:t>technicznych</w:t>
      </w:r>
      <w:r w:rsidRPr="006B6934">
        <w:rPr>
          <w:rFonts w:ascii="Segoe UI" w:hAnsi="Segoe UI" w:cs="Segoe UI"/>
          <w:spacing w:val="-12"/>
          <w:sz w:val="20"/>
          <w:szCs w:val="20"/>
        </w:rPr>
        <w:t xml:space="preserve"> </w:t>
      </w:r>
      <w:r w:rsidRPr="006B6934">
        <w:rPr>
          <w:rFonts w:ascii="Segoe UI" w:hAnsi="Segoe UI" w:cs="Segoe UI"/>
          <w:sz w:val="20"/>
          <w:szCs w:val="20"/>
        </w:rPr>
        <w:t>-</w:t>
      </w:r>
      <w:r w:rsidRPr="006B6934">
        <w:rPr>
          <w:rFonts w:ascii="Segoe UI" w:hAnsi="Segoe UI" w:cs="Segoe UI"/>
          <w:spacing w:val="-14"/>
          <w:sz w:val="20"/>
          <w:szCs w:val="20"/>
        </w:rPr>
        <w:t xml:space="preserve"> </w:t>
      </w:r>
      <w:r w:rsidRPr="006B6934">
        <w:rPr>
          <w:rFonts w:ascii="Segoe UI" w:hAnsi="Segoe UI" w:cs="Segoe UI"/>
          <w:sz w:val="20"/>
          <w:szCs w:val="20"/>
        </w:rPr>
        <w:t>należy</w:t>
      </w:r>
      <w:r w:rsidRPr="006B6934">
        <w:rPr>
          <w:rFonts w:ascii="Segoe UI" w:hAnsi="Segoe UI" w:cs="Segoe UI"/>
          <w:spacing w:val="-13"/>
          <w:sz w:val="20"/>
          <w:szCs w:val="20"/>
        </w:rPr>
        <w:t xml:space="preserve"> </w:t>
      </w:r>
      <w:r w:rsidRPr="006B6934">
        <w:rPr>
          <w:rFonts w:ascii="Segoe UI" w:hAnsi="Segoe UI" w:cs="Segoe UI"/>
          <w:sz w:val="20"/>
          <w:szCs w:val="20"/>
        </w:rPr>
        <w:t>przyjąć,</w:t>
      </w:r>
      <w:r w:rsidRPr="006B6934">
        <w:rPr>
          <w:rFonts w:ascii="Segoe UI" w:hAnsi="Segoe UI" w:cs="Segoe UI"/>
          <w:spacing w:val="-14"/>
          <w:sz w:val="20"/>
          <w:szCs w:val="20"/>
        </w:rPr>
        <w:t xml:space="preserve"> </w:t>
      </w:r>
      <w:r w:rsidRPr="006B6934">
        <w:rPr>
          <w:rFonts w:ascii="Segoe UI" w:hAnsi="Segoe UI" w:cs="Segoe UI"/>
          <w:sz w:val="20"/>
          <w:szCs w:val="20"/>
        </w:rPr>
        <w:t>że</w:t>
      </w:r>
      <w:r w:rsidRPr="006B6934">
        <w:rPr>
          <w:rFonts w:ascii="Segoe UI" w:hAnsi="Segoe UI" w:cs="Segoe UI"/>
          <w:spacing w:val="-13"/>
          <w:sz w:val="20"/>
          <w:szCs w:val="20"/>
        </w:rPr>
        <w:t xml:space="preserve"> </w:t>
      </w:r>
      <w:r w:rsidRPr="006B6934">
        <w:rPr>
          <w:rFonts w:ascii="Segoe UI" w:hAnsi="Segoe UI" w:cs="Segoe UI"/>
          <w:sz w:val="20"/>
          <w:szCs w:val="20"/>
        </w:rPr>
        <w:t>wskazane</w:t>
      </w:r>
      <w:r w:rsidRPr="006B6934">
        <w:rPr>
          <w:rFonts w:ascii="Segoe UI" w:hAnsi="Segoe UI" w:cs="Segoe UI"/>
          <w:spacing w:val="-13"/>
          <w:sz w:val="20"/>
          <w:szCs w:val="20"/>
        </w:rPr>
        <w:t xml:space="preserve"> </w:t>
      </w:r>
      <w:r w:rsidRPr="006B6934">
        <w:rPr>
          <w:rFonts w:ascii="Segoe UI" w:hAnsi="Segoe UI" w:cs="Segoe UI"/>
          <w:sz w:val="20"/>
          <w:szCs w:val="20"/>
        </w:rPr>
        <w:t>patenty,</w:t>
      </w:r>
      <w:r w:rsidRPr="006B6934">
        <w:rPr>
          <w:rFonts w:ascii="Segoe UI" w:hAnsi="Segoe UI" w:cs="Segoe UI"/>
          <w:spacing w:val="-13"/>
          <w:sz w:val="20"/>
          <w:szCs w:val="20"/>
        </w:rPr>
        <w:t xml:space="preserve"> </w:t>
      </w:r>
      <w:r w:rsidRPr="006B6934">
        <w:rPr>
          <w:rFonts w:ascii="Segoe UI" w:hAnsi="Segoe UI" w:cs="Segoe UI"/>
          <w:sz w:val="20"/>
          <w:szCs w:val="20"/>
        </w:rPr>
        <w:t>znaki towarowe, pochodzenie, źródło lub szczególny proces, który charakteryzuje te produkty lub usługi, normy, europejskie oceny techniczne, aprobaty, specyfikacje techniczne i systemy referencji technicznych określają parametry techniczne, eksploatacyjne, użytkowe, co oznacza, że Zamawiający dopuszcza złożenie oferty w tej części przedmiotu zamówienia o równoważnych parametrach technicznych,</w:t>
      </w:r>
      <w:r w:rsidRPr="006B6934">
        <w:rPr>
          <w:rFonts w:ascii="Segoe UI" w:hAnsi="Segoe UI" w:cs="Segoe UI"/>
          <w:spacing w:val="-6"/>
          <w:sz w:val="20"/>
          <w:szCs w:val="20"/>
        </w:rPr>
        <w:t xml:space="preserve"> </w:t>
      </w:r>
      <w:r w:rsidRPr="006B6934">
        <w:rPr>
          <w:rFonts w:ascii="Segoe UI" w:hAnsi="Segoe UI" w:cs="Segoe UI"/>
          <w:sz w:val="20"/>
          <w:szCs w:val="20"/>
        </w:rPr>
        <w:t>eksploatacyjnych</w:t>
      </w:r>
      <w:r w:rsidRPr="006B6934">
        <w:rPr>
          <w:rFonts w:ascii="Segoe UI" w:hAnsi="Segoe UI" w:cs="Segoe UI"/>
          <w:spacing w:val="-6"/>
          <w:sz w:val="20"/>
          <w:szCs w:val="20"/>
        </w:rPr>
        <w:t xml:space="preserve"> </w:t>
      </w:r>
      <w:r w:rsidRPr="006B6934">
        <w:rPr>
          <w:rFonts w:ascii="Segoe UI" w:hAnsi="Segoe UI" w:cs="Segoe UI"/>
          <w:sz w:val="20"/>
          <w:szCs w:val="20"/>
        </w:rPr>
        <w:t>i</w:t>
      </w:r>
      <w:r w:rsidRPr="006B6934">
        <w:rPr>
          <w:rFonts w:ascii="Segoe UI" w:hAnsi="Segoe UI" w:cs="Segoe UI"/>
          <w:spacing w:val="-6"/>
          <w:sz w:val="20"/>
          <w:szCs w:val="20"/>
        </w:rPr>
        <w:t xml:space="preserve"> </w:t>
      </w:r>
      <w:r w:rsidRPr="006B6934">
        <w:rPr>
          <w:rFonts w:ascii="Segoe UI" w:hAnsi="Segoe UI" w:cs="Segoe UI"/>
          <w:sz w:val="20"/>
          <w:szCs w:val="20"/>
        </w:rPr>
        <w:t>użytkowych,</w:t>
      </w:r>
      <w:r w:rsidRPr="006B6934">
        <w:rPr>
          <w:rFonts w:ascii="Segoe UI" w:hAnsi="Segoe UI" w:cs="Segoe UI"/>
          <w:spacing w:val="-6"/>
          <w:sz w:val="20"/>
          <w:szCs w:val="20"/>
        </w:rPr>
        <w:t xml:space="preserve"> </w:t>
      </w:r>
      <w:r w:rsidRPr="006B6934">
        <w:rPr>
          <w:rFonts w:ascii="Segoe UI" w:hAnsi="Segoe UI" w:cs="Segoe UI"/>
          <w:sz w:val="20"/>
          <w:szCs w:val="20"/>
        </w:rPr>
        <w:t>zaś</w:t>
      </w:r>
      <w:r w:rsidRPr="006B6934">
        <w:rPr>
          <w:rFonts w:ascii="Segoe UI" w:hAnsi="Segoe UI" w:cs="Segoe UI"/>
          <w:spacing w:val="-6"/>
          <w:sz w:val="20"/>
          <w:szCs w:val="20"/>
        </w:rPr>
        <w:t xml:space="preserve"> </w:t>
      </w:r>
      <w:r w:rsidRPr="006B6934">
        <w:rPr>
          <w:rFonts w:ascii="Segoe UI" w:hAnsi="Segoe UI" w:cs="Segoe UI"/>
          <w:sz w:val="20"/>
          <w:szCs w:val="20"/>
        </w:rPr>
        <w:t>każdemu</w:t>
      </w:r>
      <w:r w:rsidRPr="006B6934">
        <w:rPr>
          <w:rFonts w:ascii="Segoe UI" w:hAnsi="Segoe UI" w:cs="Segoe UI"/>
          <w:spacing w:val="-6"/>
          <w:sz w:val="20"/>
          <w:szCs w:val="20"/>
        </w:rPr>
        <w:t xml:space="preserve"> </w:t>
      </w:r>
      <w:r w:rsidRPr="006B6934">
        <w:rPr>
          <w:rFonts w:ascii="Segoe UI" w:hAnsi="Segoe UI" w:cs="Segoe UI"/>
          <w:sz w:val="20"/>
          <w:szCs w:val="20"/>
        </w:rPr>
        <w:t>takiemu</w:t>
      </w:r>
      <w:r w:rsidRPr="006B6934">
        <w:rPr>
          <w:rFonts w:ascii="Segoe UI" w:hAnsi="Segoe UI" w:cs="Segoe UI"/>
          <w:spacing w:val="-6"/>
          <w:sz w:val="20"/>
          <w:szCs w:val="20"/>
        </w:rPr>
        <w:t xml:space="preserve"> </w:t>
      </w:r>
      <w:r w:rsidRPr="006B6934">
        <w:rPr>
          <w:rFonts w:ascii="Segoe UI" w:hAnsi="Segoe UI" w:cs="Segoe UI"/>
          <w:sz w:val="20"/>
          <w:szCs w:val="20"/>
        </w:rPr>
        <w:t>odniesieniu</w:t>
      </w:r>
      <w:r w:rsidRPr="006B6934">
        <w:rPr>
          <w:rFonts w:ascii="Segoe UI" w:hAnsi="Segoe UI" w:cs="Segoe UI"/>
          <w:spacing w:val="-6"/>
          <w:sz w:val="20"/>
          <w:szCs w:val="20"/>
        </w:rPr>
        <w:t xml:space="preserve"> </w:t>
      </w:r>
      <w:r w:rsidRPr="006B6934">
        <w:rPr>
          <w:rFonts w:ascii="Segoe UI" w:hAnsi="Segoe UI" w:cs="Segoe UI"/>
          <w:sz w:val="20"/>
          <w:szCs w:val="20"/>
        </w:rPr>
        <w:t>towarzyszą</w:t>
      </w:r>
      <w:r w:rsidRPr="006B6934">
        <w:rPr>
          <w:rFonts w:ascii="Segoe UI" w:hAnsi="Segoe UI" w:cs="Segoe UI"/>
          <w:spacing w:val="-6"/>
          <w:sz w:val="20"/>
          <w:szCs w:val="20"/>
        </w:rPr>
        <w:t xml:space="preserve"> </w:t>
      </w:r>
      <w:r w:rsidRPr="006B6934">
        <w:rPr>
          <w:rFonts w:ascii="Segoe UI" w:hAnsi="Segoe UI" w:cs="Segoe UI"/>
          <w:sz w:val="20"/>
          <w:szCs w:val="20"/>
        </w:rPr>
        <w:t>wyrazy</w:t>
      </w:r>
      <w:r w:rsidRPr="006B6934">
        <w:rPr>
          <w:rFonts w:ascii="Segoe UI" w:hAnsi="Segoe UI" w:cs="Segoe UI"/>
          <w:spacing w:val="-5"/>
          <w:sz w:val="20"/>
          <w:szCs w:val="20"/>
        </w:rPr>
        <w:t xml:space="preserve"> </w:t>
      </w:r>
      <w:r w:rsidRPr="006B6934">
        <w:rPr>
          <w:rFonts w:ascii="Segoe UI" w:hAnsi="Segoe UI" w:cs="Segoe UI"/>
          <w:sz w:val="20"/>
          <w:szCs w:val="20"/>
        </w:rPr>
        <w:t>„lub równoważne”,</w:t>
      </w:r>
      <w:r w:rsidRPr="006B6934">
        <w:rPr>
          <w:rFonts w:ascii="Segoe UI" w:hAnsi="Segoe UI" w:cs="Segoe UI"/>
          <w:spacing w:val="21"/>
          <w:sz w:val="20"/>
          <w:szCs w:val="20"/>
        </w:rPr>
        <w:t xml:space="preserve"> </w:t>
      </w:r>
      <w:r w:rsidRPr="006B6934">
        <w:rPr>
          <w:rFonts w:ascii="Segoe UI" w:hAnsi="Segoe UI" w:cs="Segoe UI"/>
          <w:sz w:val="20"/>
          <w:szCs w:val="20"/>
        </w:rPr>
        <w:t>nawet</w:t>
      </w:r>
      <w:r w:rsidRPr="006B6934">
        <w:rPr>
          <w:rFonts w:ascii="Segoe UI" w:hAnsi="Segoe UI" w:cs="Segoe UI"/>
          <w:spacing w:val="21"/>
          <w:sz w:val="20"/>
          <w:szCs w:val="20"/>
        </w:rPr>
        <w:t xml:space="preserve"> </w:t>
      </w:r>
      <w:r w:rsidRPr="006B6934">
        <w:rPr>
          <w:rFonts w:ascii="Segoe UI" w:hAnsi="Segoe UI" w:cs="Segoe UI"/>
          <w:sz w:val="20"/>
          <w:szCs w:val="20"/>
        </w:rPr>
        <w:t>jeżeli</w:t>
      </w:r>
      <w:r w:rsidRPr="006B6934">
        <w:rPr>
          <w:rFonts w:ascii="Segoe UI" w:hAnsi="Segoe UI" w:cs="Segoe UI"/>
          <w:spacing w:val="21"/>
          <w:sz w:val="20"/>
          <w:szCs w:val="20"/>
        </w:rPr>
        <w:t xml:space="preserve"> </w:t>
      </w:r>
      <w:r w:rsidRPr="006B6934">
        <w:rPr>
          <w:rFonts w:ascii="Segoe UI" w:hAnsi="Segoe UI" w:cs="Segoe UI"/>
          <w:sz w:val="20"/>
          <w:szCs w:val="20"/>
        </w:rPr>
        <w:t>literalnie</w:t>
      </w:r>
      <w:r w:rsidRPr="006B6934">
        <w:rPr>
          <w:rFonts w:ascii="Segoe UI" w:hAnsi="Segoe UI" w:cs="Segoe UI"/>
          <w:spacing w:val="20"/>
          <w:sz w:val="20"/>
          <w:szCs w:val="20"/>
        </w:rPr>
        <w:t xml:space="preserve"> </w:t>
      </w:r>
      <w:r w:rsidRPr="006B6934">
        <w:rPr>
          <w:rFonts w:ascii="Segoe UI" w:hAnsi="Segoe UI" w:cs="Segoe UI"/>
          <w:sz w:val="20"/>
          <w:szCs w:val="20"/>
        </w:rPr>
        <w:t>taki</w:t>
      </w:r>
      <w:r w:rsidRPr="006B6934">
        <w:rPr>
          <w:rFonts w:ascii="Segoe UI" w:hAnsi="Segoe UI" w:cs="Segoe UI"/>
          <w:spacing w:val="21"/>
          <w:sz w:val="20"/>
          <w:szCs w:val="20"/>
        </w:rPr>
        <w:t xml:space="preserve"> </w:t>
      </w:r>
      <w:r w:rsidRPr="006B6934">
        <w:rPr>
          <w:rFonts w:ascii="Segoe UI" w:hAnsi="Segoe UI" w:cs="Segoe UI"/>
          <w:sz w:val="20"/>
          <w:szCs w:val="20"/>
        </w:rPr>
        <w:t>zapis</w:t>
      </w:r>
      <w:r w:rsidRPr="006B6934">
        <w:rPr>
          <w:rFonts w:ascii="Segoe UI" w:hAnsi="Segoe UI" w:cs="Segoe UI"/>
          <w:spacing w:val="18"/>
          <w:sz w:val="20"/>
          <w:szCs w:val="20"/>
        </w:rPr>
        <w:t xml:space="preserve"> </w:t>
      </w:r>
      <w:r w:rsidRPr="006B6934">
        <w:rPr>
          <w:rFonts w:ascii="Segoe UI" w:hAnsi="Segoe UI" w:cs="Segoe UI"/>
          <w:sz w:val="20"/>
          <w:szCs w:val="20"/>
        </w:rPr>
        <w:t>nie</w:t>
      </w:r>
      <w:r w:rsidRPr="006B6934">
        <w:rPr>
          <w:rFonts w:ascii="Segoe UI" w:hAnsi="Segoe UI" w:cs="Segoe UI"/>
          <w:spacing w:val="21"/>
          <w:sz w:val="20"/>
          <w:szCs w:val="20"/>
        </w:rPr>
        <w:t xml:space="preserve"> </w:t>
      </w:r>
      <w:r w:rsidRPr="006B6934">
        <w:rPr>
          <w:rFonts w:ascii="Segoe UI" w:hAnsi="Segoe UI" w:cs="Segoe UI"/>
          <w:sz w:val="20"/>
          <w:szCs w:val="20"/>
        </w:rPr>
        <w:t>widnieje.</w:t>
      </w:r>
      <w:r w:rsidRPr="006B6934">
        <w:rPr>
          <w:rFonts w:ascii="Segoe UI" w:hAnsi="Segoe UI" w:cs="Segoe UI"/>
          <w:spacing w:val="22"/>
          <w:sz w:val="20"/>
          <w:szCs w:val="20"/>
        </w:rPr>
        <w:t xml:space="preserve"> </w:t>
      </w:r>
      <w:r w:rsidRPr="006B6934">
        <w:rPr>
          <w:rFonts w:ascii="Segoe UI" w:hAnsi="Segoe UI" w:cs="Segoe UI"/>
          <w:sz w:val="20"/>
          <w:szCs w:val="20"/>
        </w:rPr>
        <w:t>Zamawiający</w:t>
      </w:r>
      <w:r w:rsidRPr="006B6934">
        <w:rPr>
          <w:rFonts w:ascii="Segoe UI" w:hAnsi="Segoe UI" w:cs="Segoe UI"/>
          <w:spacing w:val="22"/>
          <w:sz w:val="20"/>
          <w:szCs w:val="20"/>
        </w:rPr>
        <w:t xml:space="preserve"> </w:t>
      </w:r>
      <w:r w:rsidRPr="006B6934">
        <w:rPr>
          <w:rFonts w:ascii="Segoe UI" w:hAnsi="Segoe UI" w:cs="Segoe UI"/>
          <w:sz w:val="20"/>
          <w:szCs w:val="20"/>
        </w:rPr>
        <w:t>poprzez</w:t>
      </w:r>
      <w:r w:rsidRPr="006B6934">
        <w:rPr>
          <w:rFonts w:ascii="Segoe UI" w:hAnsi="Segoe UI" w:cs="Segoe UI"/>
          <w:spacing w:val="21"/>
          <w:sz w:val="20"/>
          <w:szCs w:val="20"/>
        </w:rPr>
        <w:t xml:space="preserve"> </w:t>
      </w:r>
      <w:r w:rsidRPr="006B6934">
        <w:rPr>
          <w:rFonts w:ascii="Segoe UI" w:hAnsi="Segoe UI" w:cs="Segoe UI"/>
          <w:sz w:val="20"/>
          <w:szCs w:val="20"/>
        </w:rPr>
        <w:t>pojęcie</w:t>
      </w:r>
      <w:r w:rsidR="000B24B7" w:rsidRPr="006B6934">
        <w:rPr>
          <w:rFonts w:ascii="Segoe UI" w:hAnsi="Segoe UI" w:cs="Segoe UI"/>
          <w:sz w:val="20"/>
          <w:szCs w:val="20"/>
        </w:rPr>
        <w:t xml:space="preserve"> </w:t>
      </w:r>
      <w:r w:rsidRPr="006B6934">
        <w:rPr>
          <w:rFonts w:ascii="Segoe UI" w:hAnsi="Segoe UI" w:cs="Segoe UI"/>
          <w:sz w:val="20"/>
          <w:szCs w:val="20"/>
        </w:rPr>
        <w:t>„równoważny” rozumie tyle, co mający równą wartość, równe znaczenie. Oznacza to, że produkt lub rozwiązanie techniczne opisane przez Zamawiającego nie musi mieć cech identyczności, nie muszą one być takie same. Wykazanie równoważności nie polega na dowodzeniu, że zaoferowany produkt jest lepszy, czy że nie jest gorszy niż ten, którego wymaga Zamawiający, ale że umożliwia uzyskanie efektu założonego</w:t>
      </w:r>
      <w:r w:rsidRPr="006B6934">
        <w:rPr>
          <w:rFonts w:ascii="Segoe UI" w:hAnsi="Segoe UI" w:cs="Segoe UI"/>
          <w:spacing w:val="-13"/>
          <w:sz w:val="20"/>
          <w:szCs w:val="20"/>
        </w:rPr>
        <w:t xml:space="preserve"> </w:t>
      </w:r>
      <w:r w:rsidRPr="006B6934">
        <w:rPr>
          <w:rFonts w:ascii="Segoe UI" w:hAnsi="Segoe UI" w:cs="Segoe UI"/>
          <w:sz w:val="20"/>
          <w:szCs w:val="20"/>
        </w:rPr>
        <w:t>przez</w:t>
      </w:r>
      <w:r w:rsidRPr="006B6934">
        <w:rPr>
          <w:rFonts w:ascii="Segoe UI" w:hAnsi="Segoe UI" w:cs="Segoe UI"/>
          <w:spacing w:val="-11"/>
          <w:sz w:val="20"/>
          <w:szCs w:val="20"/>
        </w:rPr>
        <w:t xml:space="preserve"> </w:t>
      </w:r>
      <w:r w:rsidRPr="006B6934">
        <w:rPr>
          <w:rFonts w:ascii="Segoe UI" w:hAnsi="Segoe UI" w:cs="Segoe UI"/>
          <w:sz w:val="20"/>
          <w:szCs w:val="20"/>
        </w:rPr>
        <w:t>Zamawiającego</w:t>
      </w:r>
      <w:r w:rsidRPr="006B6934">
        <w:rPr>
          <w:rFonts w:ascii="Segoe UI" w:hAnsi="Segoe UI" w:cs="Segoe UI"/>
          <w:spacing w:val="-13"/>
          <w:sz w:val="20"/>
          <w:szCs w:val="20"/>
        </w:rPr>
        <w:t xml:space="preserve"> </w:t>
      </w:r>
      <w:r w:rsidRPr="006B6934">
        <w:rPr>
          <w:rFonts w:ascii="Segoe UI" w:hAnsi="Segoe UI" w:cs="Segoe UI"/>
          <w:sz w:val="20"/>
          <w:szCs w:val="20"/>
        </w:rPr>
        <w:t>za</w:t>
      </w:r>
      <w:r w:rsidRPr="006B6934">
        <w:rPr>
          <w:rFonts w:ascii="Segoe UI" w:hAnsi="Segoe UI" w:cs="Segoe UI"/>
          <w:spacing w:val="-11"/>
          <w:sz w:val="20"/>
          <w:szCs w:val="20"/>
        </w:rPr>
        <w:t xml:space="preserve"> </w:t>
      </w:r>
      <w:r w:rsidRPr="006B6934">
        <w:rPr>
          <w:rFonts w:ascii="Segoe UI" w:hAnsi="Segoe UI" w:cs="Segoe UI"/>
          <w:sz w:val="20"/>
          <w:szCs w:val="20"/>
        </w:rPr>
        <w:t>pomocą</w:t>
      </w:r>
      <w:r w:rsidRPr="006B6934">
        <w:rPr>
          <w:rFonts w:ascii="Segoe UI" w:hAnsi="Segoe UI" w:cs="Segoe UI"/>
          <w:spacing w:val="-13"/>
          <w:sz w:val="20"/>
          <w:szCs w:val="20"/>
        </w:rPr>
        <w:t xml:space="preserve"> </w:t>
      </w:r>
      <w:r w:rsidRPr="006B6934">
        <w:rPr>
          <w:rFonts w:ascii="Segoe UI" w:hAnsi="Segoe UI" w:cs="Segoe UI"/>
          <w:sz w:val="20"/>
          <w:szCs w:val="20"/>
        </w:rPr>
        <w:t>innych</w:t>
      </w:r>
      <w:r w:rsidRPr="006B6934">
        <w:rPr>
          <w:rFonts w:ascii="Segoe UI" w:hAnsi="Segoe UI" w:cs="Segoe UI"/>
          <w:spacing w:val="-14"/>
          <w:sz w:val="20"/>
          <w:szCs w:val="20"/>
        </w:rPr>
        <w:t xml:space="preserve"> </w:t>
      </w:r>
      <w:r w:rsidRPr="006B6934">
        <w:rPr>
          <w:rFonts w:ascii="Segoe UI" w:hAnsi="Segoe UI" w:cs="Segoe UI"/>
          <w:sz w:val="20"/>
          <w:szCs w:val="20"/>
        </w:rPr>
        <w:t>rozwiązań</w:t>
      </w:r>
      <w:r w:rsidRPr="006B6934">
        <w:rPr>
          <w:rFonts w:ascii="Segoe UI" w:hAnsi="Segoe UI" w:cs="Segoe UI"/>
          <w:spacing w:val="-11"/>
          <w:sz w:val="20"/>
          <w:szCs w:val="20"/>
        </w:rPr>
        <w:t xml:space="preserve"> </w:t>
      </w:r>
      <w:r w:rsidRPr="006B6934">
        <w:rPr>
          <w:rFonts w:ascii="Segoe UI" w:hAnsi="Segoe UI" w:cs="Segoe UI"/>
          <w:sz w:val="20"/>
          <w:szCs w:val="20"/>
        </w:rPr>
        <w:t>technicznych.</w:t>
      </w:r>
      <w:r w:rsidRPr="006B6934">
        <w:rPr>
          <w:rFonts w:ascii="Segoe UI" w:hAnsi="Segoe UI" w:cs="Segoe UI"/>
          <w:spacing w:val="-12"/>
          <w:sz w:val="20"/>
          <w:szCs w:val="20"/>
        </w:rPr>
        <w:t xml:space="preserve"> </w:t>
      </w:r>
      <w:r w:rsidRPr="006B6934">
        <w:rPr>
          <w:rFonts w:ascii="Segoe UI" w:hAnsi="Segoe UI" w:cs="Segoe UI"/>
          <w:sz w:val="20"/>
          <w:szCs w:val="20"/>
        </w:rPr>
        <w:t>Zamawiający</w:t>
      </w:r>
      <w:r w:rsidRPr="006B6934">
        <w:rPr>
          <w:rFonts w:ascii="Segoe UI" w:hAnsi="Segoe UI" w:cs="Segoe UI"/>
          <w:spacing w:val="-15"/>
          <w:sz w:val="20"/>
          <w:szCs w:val="20"/>
        </w:rPr>
        <w:t xml:space="preserve"> </w:t>
      </w:r>
      <w:r w:rsidRPr="006B6934">
        <w:rPr>
          <w:rFonts w:ascii="Segoe UI" w:hAnsi="Segoe UI" w:cs="Segoe UI"/>
          <w:sz w:val="20"/>
          <w:szCs w:val="20"/>
        </w:rPr>
        <w:t>oceniając,</w:t>
      </w:r>
      <w:r w:rsidRPr="006B6934">
        <w:rPr>
          <w:rFonts w:ascii="Segoe UI" w:hAnsi="Segoe UI" w:cs="Segoe UI"/>
          <w:spacing w:val="-10"/>
          <w:sz w:val="20"/>
          <w:szCs w:val="20"/>
        </w:rPr>
        <w:t xml:space="preserve"> </w:t>
      </w:r>
      <w:r w:rsidRPr="006B6934">
        <w:rPr>
          <w:rFonts w:ascii="Segoe UI" w:hAnsi="Segoe UI" w:cs="Segoe UI"/>
          <w:sz w:val="20"/>
          <w:szCs w:val="20"/>
        </w:rPr>
        <w:t>czy podane przez Wykonawcę rozwiązania są równoważne będzie porównywał parametry opisane w opisie przedmiotu zamówienia przez Zamawiającego i wskazane przez Wykonawcę. Podane parametry są parametrami minimalnymi. Oferenci mogą zaproponować urządzenia, materiały, produkty o wyższych wartościach z lepszymi funkcjami i</w:t>
      </w:r>
      <w:r w:rsidRPr="006B6934">
        <w:rPr>
          <w:rFonts w:ascii="Segoe UI" w:hAnsi="Segoe UI" w:cs="Segoe UI"/>
          <w:spacing w:val="-7"/>
          <w:sz w:val="20"/>
          <w:szCs w:val="20"/>
        </w:rPr>
        <w:t xml:space="preserve"> </w:t>
      </w:r>
      <w:r w:rsidRPr="006B6934">
        <w:rPr>
          <w:rFonts w:ascii="Segoe UI" w:hAnsi="Segoe UI" w:cs="Segoe UI"/>
          <w:sz w:val="20"/>
          <w:szCs w:val="20"/>
        </w:rPr>
        <w:t>możliwościami.</w:t>
      </w:r>
    </w:p>
    <w:sectPr w:rsidR="004E52D7" w:rsidRPr="006B6934" w:rsidSect="00B20D9A">
      <w:footerReference w:type="default" r:id="rId8"/>
      <w:pgSz w:w="11910" w:h="16840"/>
      <w:pgMar w:top="1417" w:right="1417" w:bottom="1417" w:left="1417" w:header="0" w:footer="552"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546C0" w14:textId="77777777" w:rsidR="009C3110" w:rsidRDefault="009C3110">
      <w:r>
        <w:separator/>
      </w:r>
    </w:p>
  </w:endnote>
  <w:endnote w:type="continuationSeparator" w:id="0">
    <w:p w14:paraId="4C703800" w14:textId="77777777" w:rsidR="009C3110" w:rsidRDefault="009C3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eastAsiaTheme="majorEastAsia" w:hAnsi="Segoe UI" w:cs="Segoe UI"/>
        <w:sz w:val="18"/>
        <w:szCs w:val="18"/>
      </w:rPr>
      <w:id w:val="-1197615609"/>
      <w:docPartObj>
        <w:docPartGallery w:val="Page Numbers (Bottom of Page)"/>
        <w:docPartUnique/>
      </w:docPartObj>
    </w:sdtPr>
    <w:sdtEndPr/>
    <w:sdtContent>
      <w:p w14:paraId="77814F20" w14:textId="68213085" w:rsidR="006B6934" w:rsidRPr="006B6934" w:rsidRDefault="006B6934">
        <w:pPr>
          <w:pStyle w:val="Stopka"/>
          <w:jc w:val="right"/>
          <w:rPr>
            <w:rFonts w:ascii="Segoe UI" w:eastAsiaTheme="majorEastAsia" w:hAnsi="Segoe UI" w:cs="Segoe UI"/>
            <w:sz w:val="18"/>
            <w:szCs w:val="18"/>
          </w:rPr>
        </w:pPr>
        <w:r w:rsidRPr="006B6934">
          <w:rPr>
            <w:rFonts w:ascii="Segoe UI" w:eastAsiaTheme="majorEastAsia" w:hAnsi="Segoe UI" w:cs="Segoe UI"/>
            <w:sz w:val="18"/>
            <w:szCs w:val="18"/>
          </w:rPr>
          <w:t xml:space="preserve">str. </w:t>
        </w:r>
        <w:r w:rsidRPr="006B6934">
          <w:rPr>
            <w:rFonts w:ascii="Segoe UI" w:eastAsiaTheme="minorEastAsia" w:hAnsi="Segoe UI" w:cs="Segoe UI"/>
            <w:sz w:val="18"/>
            <w:szCs w:val="18"/>
          </w:rPr>
          <w:fldChar w:fldCharType="begin"/>
        </w:r>
        <w:r w:rsidRPr="006B6934">
          <w:rPr>
            <w:rFonts w:ascii="Segoe UI" w:hAnsi="Segoe UI" w:cs="Segoe UI"/>
            <w:sz w:val="18"/>
            <w:szCs w:val="18"/>
          </w:rPr>
          <w:instrText>PAGE    \* MERGEFORMAT</w:instrText>
        </w:r>
        <w:r w:rsidRPr="006B6934">
          <w:rPr>
            <w:rFonts w:ascii="Segoe UI" w:eastAsiaTheme="minorEastAsia" w:hAnsi="Segoe UI" w:cs="Segoe UI"/>
            <w:sz w:val="18"/>
            <w:szCs w:val="18"/>
          </w:rPr>
          <w:fldChar w:fldCharType="separate"/>
        </w:r>
        <w:r w:rsidRPr="006B6934">
          <w:rPr>
            <w:rFonts w:ascii="Segoe UI" w:eastAsiaTheme="majorEastAsia" w:hAnsi="Segoe UI" w:cs="Segoe UI"/>
            <w:sz w:val="18"/>
            <w:szCs w:val="18"/>
          </w:rPr>
          <w:t>2</w:t>
        </w:r>
        <w:r w:rsidRPr="006B6934">
          <w:rPr>
            <w:rFonts w:ascii="Segoe UI" w:eastAsiaTheme="majorEastAsia" w:hAnsi="Segoe UI" w:cs="Segoe UI"/>
            <w:sz w:val="18"/>
            <w:szCs w:val="18"/>
          </w:rPr>
          <w:fldChar w:fldCharType="end"/>
        </w:r>
      </w:p>
    </w:sdtContent>
  </w:sdt>
  <w:p w14:paraId="239BCDDA" w14:textId="4AAF98B5" w:rsidR="004E52D7" w:rsidRPr="006B6934" w:rsidRDefault="004E52D7">
    <w:pPr>
      <w:pStyle w:val="Tekstpodstawowy"/>
      <w:spacing w:line="14" w:lineRule="auto"/>
      <w:ind w:left="0"/>
      <w:jc w:val="left"/>
      <w:rPr>
        <w:rFonts w:ascii="Segoe UI" w:hAnsi="Segoe UI" w:cs="Segoe U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2D3D5" w14:textId="77777777" w:rsidR="009C3110" w:rsidRDefault="009C3110">
      <w:r>
        <w:separator/>
      </w:r>
    </w:p>
  </w:footnote>
  <w:footnote w:type="continuationSeparator" w:id="0">
    <w:p w14:paraId="48317234" w14:textId="77777777" w:rsidR="009C3110" w:rsidRDefault="009C31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6FBE"/>
    <w:multiLevelType w:val="multilevel"/>
    <w:tmpl w:val="30A0C2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4B713A"/>
    <w:multiLevelType w:val="hybridMultilevel"/>
    <w:tmpl w:val="3A7C029C"/>
    <w:lvl w:ilvl="0" w:tplc="4D0A06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E9E6CCD"/>
    <w:multiLevelType w:val="multilevel"/>
    <w:tmpl w:val="68749278"/>
    <w:lvl w:ilvl="0">
      <w:start w:val="9"/>
      <w:numFmt w:val="decimal"/>
      <w:lvlText w:val="%1."/>
      <w:lvlJc w:val="left"/>
      <w:pPr>
        <w:ind w:left="360" w:hanging="360"/>
      </w:pPr>
      <w:rPr>
        <w:rFonts w:hint="default"/>
      </w:rPr>
    </w:lvl>
    <w:lvl w:ilvl="1">
      <w:start w:val="1"/>
      <w:numFmt w:val="decimal"/>
      <w:lvlText w:val="%1.%2."/>
      <w:lvlJc w:val="left"/>
      <w:pPr>
        <w:ind w:left="759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DD68CB"/>
    <w:multiLevelType w:val="multilevel"/>
    <w:tmpl w:val="491059E6"/>
    <w:lvl w:ilvl="0">
      <w:start w:val="1"/>
      <w:numFmt w:val="decimal"/>
      <w:pStyle w:val="Listanumerowana"/>
      <w:lvlText w:val="%1."/>
      <w:lvlJc w:val="left"/>
      <w:pPr>
        <w:ind w:left="720" w:hanging="360"/>
      </w:pPr>
      <w:rPr>
        <w:rFonts w:hint="default"/>
      </w:rPr>
    </w:lvl>
    <w:lvl w:ilvl="1">
      <w:start w:val="1"/>
      <w:numFmt w:val="decimal"/>
      <w:isLgl/>
      <w:lvlText w:val="%1.%2."/>
      <w:lvlJc w:val="left"/>
      <w:pPr>
        <w:ind w:left="433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319A0CCB"/>
    <w:multiLevelType w:val="multilevel"/>
    <w:tmpl w:val="E0E44E6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4E62BC"/>
    <w:multiLevelType w:val="multilevel"/>
    <w:tmpl w:val="FF922004"/>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B775927"/>
    <w:multiLevelType w:val="hybridMultilevel"/>
    <w:tmpl w:val="E5FCA352"/>
    <w:lvl w:ilvl="0" w:tplc="F872D7BA">
      <w:start w:val="5"/>
      <w:numFmt w:val="decimal"/>
      <w:lvlText w:val="%1."/>
      <w:lvlJc w:val="left"/>
      <w:pPr>
        <w:ind w:left="658" w:hanging="197"/>
      </w:pPr>
      <w:rPr>
        <w:rFonts w:ascii="Calibri" w:eastAsia="Calibri" w:hAnsi="Calibri" w:cs="Calibri" w:hint="default"/>
        <w:w w:val="99"/>
        <w:sz w:val="20"/>
        <w:szCs w:val="20"/>
        <w:lang w:val="pl-PL" w:eastAsia="pl-PL" w:bidi="pl-PL"/>
      </w:rPr>
    </w:lvl>
    <w:lvl w:ilvl="1" w:tplc="2324A500">
      <w:start w:val="1"/>
      <w:numFmt w:val="decimal"/>
      <w:lvlText w:val="%2."/>
      <w:lvlJc w:val="left"/>
      <w:pPr>
        <w:ind w:left="1167" w:hanging="360"/>
      </w:pPr>
      <w:rPr>
        <w:rFonts w:ascii="Calibri" w:eastAsia="Calibri" w:hAnsi="Calibri" w:cs="Calibri"/>
        <w:spacing w:val="-1"/>
        <w:w w:val="100"/>
        <w:sz w:val="22"/>
        <w:szCs w:val="22"/>
        <w:lang w:val="pl-PL" w:eastAsia="pl-PL" w:bidi="pl-PL"/>
      </w:rPr>
    </w:lvl>
    <w:lvl w:ilvl="2" w:tplc="3D08AE5E">
      <w:numFmt w:val="bullet"/>
      <w:lvlText w:val="•"/>
      <w:lvlJc w:val="left"/>
      <w:pPr>
        <w:ind w:left="2078" w:hanging="360"/>
      </w:pPr>
      <w:rPr>
        <w:rFonts w:hint="default"/>
        <w:lang w:val="pl-PL" w:eastAsia="pl-PL" w:bidi="pl-PL"/>
      </w:rPr>
    </w:lvl>
    <w:lvl w:ilvl="3" w:tplc="D83C2400">
      <w:numFmt w:val="bullet"/>
      <w:lvlText w:val="•"/>
      <w:lvlJc w:val="left"/>
      <w:pPr>
        <w:ind w:left="2996" w:hanging="360"/>
      </w:pPr>
      <w:rPr>
        <w:rFonts w:hint="default"/>
        <w:lang w:val="pl-PL" w:eastAsia="pl-PL" w:bidi="pl-PL"/>
      </w:rPr>
    </w:lvl>
    <w:lvl w:ilvl="4" w:tplc="6F0CA678">
      <w:numFmt w:val="bullet"/>
      <w:lvlText w:val="•"/>
      <w:lvlJc w:val="left"/>
      <w:pPr>
        <w:ind w:left="3915" w:hanging="360"/>
      </w:pPr>
      <w:rPr>
        <w:rFonts w:hint="default"/>
        <w:lang w:val="pl-PL" w:eastAsia="pl-PL" w:bidi="pl-PL"/>
      </w:rPr>
    </w:lvl>
    <w:lvl w:ilvl="5" w:tplc="D0E8DC1E">
      <w:numFmt w:val="bullet"/>
      <w:lvlText w:val="•"/>
      <w:lvlJc w:val="left"/>
      <w:pPr>
        <w:ind w:left="4833" w:hanging="360"/>
      </w:pPr>
      <w:rPr>
        <w:rFonts w:hint="default"/>
        <w:lang w:val="pl-PL" w:eastAsia="pl-PL" w:bidi="pl-PL"/>
      </w:rPr>
    </w:lvl>
    <w:lvl w:ilvl="6" w:tplc="04F23142">
      <w:numFmt w:val="bullet"/>
      <w:lvlText w:val="•"/>
      <w:lvlJc w:val="left"/>
      <w:pPr>
        <w:ind w:left="5752" w:hanging="360"/>
      </w:pPr>
      <w:rPr>
        <w:rFonts w:hint="default"/>
        <w:lang w:val="pl-PL" w:eastAsia="pl-PL" w:bidi="pl-PL"/>
      </w:rPr>
    </w:lvl>
    <w:lvl w:ilvl="7" w:tplc="09044AD8">
      <w:numFmt w:val="bullet"/>
      <w:lvlText w:val="•"/>
      <w:lvlJc w:val="left"/>
      <w:pPr>
        <w:ind w:left="6670" w:hanging="360"/>
      </w:pPr>
      <w:rPr>
        <w:rFonts w:hint="default"/>
        <w:lang w:val="pl-PL" w:eastAsia="pl-PL" w:bidi="pl-PL"/>
      </w:rPr>
    </w:lvl>
    <w:lvl w:ilvl="8" w:tplc="BA4A2D76">
      <w:numFmt w:val="bullet"/>
      <w:lvlText w:val="•"/>
      <w:lvlJc w:val="left"/>
      <w:pPr>
        <w:ind w:left="7589" w:hanging="360"/>
      </w:pPr>
      <w:rPr>
        <w:rFonts w:hint="default"/>
        <w:lang w:val="pl-PL" w:eastAsia="pl-PL" w:bidi="pl-PL"/>
      </w:rPr>
    </w:lvl>
  </w:abstractNum>
  <w:abstractNum w:abstractNumId="7" w15:restartNumberingAfterBreak="0">
    <w:nsid w:val="57F3528A"/>
    <w:multiLevelType w:val="multilevel"/>
    <w:tmpl w:val="6980E27E"/>
    <w:lvl w:ilvl="0">
      <w:start w:val="5"/>
      <w:numFmt w:val="decimal"/>
      <w:lvlText w:val="%1."/>
      <w:lvlJc w:val="left"/>
      <w:pPr>
        <w:ind w:left="360" w:hanging="360"/>
      </w:pPr>
      <w:rPr>
        <w:rFonts w:hint="default"/>
      </w:rPr>
    </w:lvl>
    <w:lvl w:ilvl="1">
      <w:start w:val="1"/>
      <w:numFmt w:val="decimal"/>
      <w:lvlText w:val="%1.%2."/>
      <w:lvlJc w:val="left"/>
      <w:pPr>
        <w:ind w:left="462" w:hanging="360"/>
      </w:pPr>
      <w:rPr>
        <w:rFonts w:hint="default"/>
      </w:rPr>
    </w:lvl>
    <w:lvl w:ilvl="2">
      <w:start w:val="1"/>
      <w:numFmt w:val="decimal"/>
      <w:lvlText w:val="%1.%2.%3."/>
      <w:lvlJc w:val="left"/>
      <w:pPr>
        <w:ind w:left="924" w:hanging="720"/>
      </w:pPr>
      <w:rPr>
        <w:rFonts w:hint="default"/>
      </w:rPr>
    </w:lvl>
    <w:lvl w:ilvl="3">
      <w:start w:val="1"/>
      <w:numFmt w:val="decimal"/>
      <w:lvlText w:val="%1.%2.%3.%4."/>
      <w:lvlJc w:val="left"/>
      <w:pPr>
        <w:ind w:left="1026" w:hanging="720"/>
      </w:pPr>
      <w:rPr>
        <w:rFonts w:hint="default"/>
      </w:rPr>
    </w:lvl>
    <w:lvl w:ilvl="4">
      <w:start w:val="1"/>
      <w:numFmt w:val="decimal"/>
      <w:lvlText w:val="%1.%2.%3.%4.%5."/>
      <w:lvlJc w:val="left"/>
      <w:pPr>
        <w:ind w:left="1488" w:hanging="1080"/>
      </w:pPr>
      <w:rPr>
        <w:rFonts w:hint="default"/>
      </w:rPr>
    </w:lvl>
    <w:lvl w:ilvl="5">
      <w:start w:val="1"/>
      <w:numFmt w:val="decimal"/>
      <w:lvlText w:val="%1.%2.%3.%4.%5.%6."/>
      <w:lvlJc w:val="left"/>
      <w:pPr>
        <w:ind w:left="1590" w:hanging="1080"/>
      </w:pPr>
      <w:rPr>
        <w:rFonts w:hint="default"/>
      </w:rPr>
    </w:lvl>
    <w:lvl w:ilvl="6">
      <w:start w:val="1"/>
      <w:numFmt w:val="decimal"/>
      <w:lvlText w:val="%1.%2.%3.%4.%5.%6.%7."/>
      <w:lvlJc w:val="left"/>
      <w:pPr>
        <w:ind w:left="2052" w:hanging="1440"/>
      </w:pPr>
      <w:rPr>
        <w:rFonts w:hint="default"/>
      </w:rPr>
    </w:lvl>
    <w:lvl w:ilvl="7">
      <w:start w:val="1"/>
      <w:numFmt w:val="decimal"/>
      <w:lvlText w:val="%1.%2.%3.%4.%5.%6.%7.%8."/>
      <w:lvlJc w:val="left"/>
      <w:pPr>
        <w:ind w:left="2154" w:hanging="1440"/>
      </w:pPr>
      <w:rPr>
        <w:rFonts w:hint="default"/>
      </w:rPr>
    </w:lvl>
    <w:lvl w:ilvl="8">
      <w:start w:val="1"/>
      <w:numFmt w:val="decimal"/>
      <w:lvlText w:val="%1.%2.%3.%4.%5.%6.%7.%8.%9."/>
      <w:lvlJc w:val="left"/>
      <w:pPr>
        <w:ind w:left="2616" w:hanging="1800"/>
      </w:pPr>
      <w:rPr>
        <w:rFonts w:hint="default"/>
      </w:rPr>
    </w:lvl>
  </w:abstractNum>
  <w:abstractNum w:abstractNumId="8" w15:restartNumberingAfterBreak="0">
    <w:nsid w:val="64AB4020"/>
    <w:multiLevelType w:val="hybridMultilevel"/>
    <w:tmpl w:val="9AC27708"/>
    <w:lvl w:ilvl="0" w:tplc="4D0A06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7068805">
    <w:abstractNumId w:val="6"/>
  </w:num>
  <w:num w:numId="2" w16cid:durableId="1168323280">
    <w:abstractNumId w:val="3"/>
  </w:num>
  <w:num w:numId="3" w16cid:durableId="1282147079">
    <w:abstractNumId w:val="8"/>
  </w:num>
  <w:num w:numId="4" w16cid:durableId="1551260253">
    <w:abstractNumId w:val="7"/>
  </w:num>
  <w:num w:numId="5" w16cid:durableId="1157763025">
    <w:abstractNumId w:val="0"/>
  </w:num>
  <w:num w:numId="6" w16cid:durableId="923295303">
    <w:abstractNumId w:val="2"/>
  </w:num>
  <w:num w:numId="7" w16cid:durableId="1296060477">
    <w:abstractNumId w:val="1"/>
  </w:num>
  <w:num w:numId="8" w16cid:durableId="1492793964">
    <w:abstractNumId w:val="5"/>
  </w:num>
  <w:num w:numId="9" w16cid:durableId="85677537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2D7"/>
    <w:rsid w:val="00007E1C"/>
    <w:rsid w:val="00031E0A"/>
    <w:rsid w:val="0004599A"/>
    <w:rsid w:val="000463D0"/>
    <w:rsid w:val="00055532"/>
    <w:rsid w:val="00072D1F"/>
    <w:rsid w:val="000B24B7"/>
    <w:rsid w:val="000C7155"/>
    <w:rsid w:val="000D004C"/>
    <w:rsid w:val="000F0205"/>
    <w:rsid w:val="000F7A7B"/>
    <w:rsid w:val="00107329"/>
    <w:rsid w:val="0010778E"/>
    <w:rsid w:val="00132329"/>
    <w:rsid w:val="0015244F"/>
    <w:rsid w:val="0017385B"/>
    <w:rsid w:val="0018477E"/>
    <w:rsid w:val="001D117A"/>
    <w:rsid w:val="00210B73"/>
    <w:rsid w:val="00261567"/>
    <w:rsid w:val="00273B75"/>
    <w:rsid w:val="00274D16"/>
    <w:rsid w:val="00280707"/>
    <w:rsid w:val="002C6DC6"/>
    <w:rsid w:val="002D102D"/>
    <w:rsid w:val="002D28F7"/>
    <w:rsid w:val="002F5A4A"/>
    <w:rsid w:val="00303963"/>
    <w:rsid w:val="003647DD"/>
    <w:rsid w:val="0037008C"/>
    <w:rsid w:val="003A0E39"/>
    <w:rsid w:val="003B11FD"/>
    <w:rsid w:val="003F0BD1"/>
    <w:rsid w:val="00420046"/>
    <w:rsid w:val="00421F5F"/>
    <w:rsid w:val="00431658"/>
    <w:rsid w:val="00452D6F"/>
    <w:rsid w:val="00462C6B"/>
    <w:rsid w:val="00474ADF"/>
    <w:rsid w:val="004A79CB"/>
    <w:rsid w:val="004B5AC6"/>
    <w:rsid w:val="004B5F8D"/>
    <w:rsid w:val="004E52D7"/>
    <w:rsid w:val="00507EEB"/>
    <w:rsid w:val="005171A0"/>
    <w:rsid w:val="005245A5"/>
    <w:rsid w:val="005259C3"/>
    <w:rsid w:val="00585398"/>
    <w:rsid w:val="005A6122"/>
    <w:rsid w:val="005B086F"/>
    <w:rsid w:val="005E042B"/>
    <w:rsid w:val="005F01CF"/>
    <w:rsid w:val="005F0E3D"/>
    <w:rsid w:val="005F25D9"/>
    <w:rsid w:val="00636F63"/>
    <w:rsid w:val="00681734"/>
    <w:rsid w:val="006B6934"/>
    <w:rsid w:val="006C447A"/>
    <w:rsid w:val="006C6B83"/>
    <w:rsid w:val="006D741B"/>
    <w:rsid w:val="006F5F47"/>
    <w:rsid w:val="006F740F"/>
    <w:rsid w:val="00761EEE"/>
    <w:rsid w:val="007A39F4"/>
    <w:rsid w:val="008344D4"/>
    <w:rsid w:val="008429FF"/>
    <w:rsid w:val="008B4D36"/>
    <w:rsid w:val="008C7B5F"/>
    <w:rsid w:val="00925636"/>
    <w:rsid w:val="009512DF"/>
    <w:rsid w:val="0095754B"/>
    <w:rsid w:val="0097422C"/>
    <w:rsid w:val="009C3110"/>
    <w:rsid w:val="009E054B"/>
    <w:rsid w:val="00A00C1A"/>
    <w:rsid w:val="00A327ED"/>
    <w:rsid w:val="00A42D00"/>
    <w:rsid w:val="00A44FB9"/>
    <w:rsid w:val="00A5182B"/>
    <w:rsid w:val="00A56D4A"/>
    <w:rsid w:val="00B20D9A"/>
    <w:rsid w:val="00B23B58"/>
    <w:rsid w:val="00B4753E"/>
    <w:rsid w:val="00B823E7"/>
    <w:rsid w:val="00BC4314"/>
    <w:rsid w:val="00BD4206"/>
    <w:rsid w:val="00BF7166"/>
    <w:rsid w:val="00C04623"/>
    <w:rsid w:val="00C23215"/>
    <w:rsid w:val="00C34596"/>
    <w:rsid w:val="00C64E2F"/>
    <w:rsid w:val="00C83F4A"/>
    <w:rsid w:val="00CA2916"/>
    <w:rsid w:val="00CB5BFE"/>
    <w:rsid w:val="00CC48B8"/>
    <w:rsid w:val="00CD1F0E"/>
    <w:rsid w:val="00CE4B99"/>
    <w:rsid w:val="00D20C56"/>
    <w:rsid w:val="00D353DD"/>
    <w:rsid w:val="00D844CA"/>
    <w:rsid w:val="00D86C76"/>
    <w:rsid w:val="00DA6ABC"/>
    <w:rsid w:val="00E034E8"/>
    <w:rsid w:val="00E11559"/>
    <w:rsid w:val="00E1488E"/>
    <w:rsid w:val="00E51812"/>
    <w:rsid w:val="00E57CEE"/>
    <w:rsid w:val="00E92A7A"/>
    <w:rsid w:val="00EF232D"/>
    <w:rsid w:val="00F0575C"/>
    <w:rsid w:val="00F15584"/>
    <w:rsid w:val="00F157C7"/>
    <w:rsid w:val="00F35171"/>
    <w:rsid w:val="00F60E28"/>
    <w:rsid w:val="00F67420"/>
    <w:rsid w:val="00FB1AFE"/>
    <w:rsid w:val="00FE27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BA7AE"/>
  <w15:docId w15:val="{6D63CBE4-4B22-4C21-83A8-02351134B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lang w:val="pl-PL" w:eastAsia="pl-PL" w:bidi="pl-PL"/>
    </w:rPr>
  </w:style>
  <w:style w:type="paragraph" w:styleId="Nagwek1">
    <w:name w:val="heading 1"/>
    <w:basedOn w:val="Normalny"/>
    <w:uiPriority w:val="9"/>
    <w:qFormat/>
    <w:pPr>
      <w:ind w:left="462" w:hanging="360"/>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102"/>
      <w:jc w:val="both"/>
    </w:pPr>
  </w:style>
  <w:style w:type="paragraph" w:styleId="Akapitzlist">
    <w:name w:val="List Paragraph"/>
    <w:basedOn w:val="Normalny"/>
    <w:uiPriority w:val="1"/>
    <w:qFormat/>
    <w:pPr>
      <w:ind w:left="102"/>
    </w:pPr>
  </w:style>
  <w:style w:type="paragraph" w:customStyle="1" w:styleId="TableParagraph">
    <w:name w:val="Table Paragraph"/>
    <w:basedOn w:val="Normalny"/>
    <w:uiPriority w:val="1"/>
    <w:qFormat/>
  </w:style>
  <w:style w:type="paragraph" w:styleId="Listanumerowana">
    <w:name w:val="List Number"/>
    <w:basedOn w:val="Normalny"/>
    <w:rsid w:val="008344D4"/>
    <w:pPr>
      <w:widowControl/>
      <w:numPr>
        <w:numId w:val="2"/>
      </w:numPr>
      <w:autoSpaceDE/>
      <w:autoSpaceDN/>
    </w:pPr>
    <w:rPr>
      <w:rFonts w:ascii="Times New Roman" w:eastAsia="Times New Roman" w:hAnsi="Times New Roman" w:cs="Times New Roman"/>
      <w:sz w:val="20"/>
      <w:szCs w:val="20"/>
      <w:lang w:bidi="ar-SA"/>
    </w:rPr>
  </w:style>
  <w:style w:type="paragraph" w:customStyle="1" w:styleId="SApodstawowy">
    <w:name w:val="SA podstawowy"/>
    <w:qFormat/>
    <w:rsid w:val="00CA2916"/>
    <w:pPr>
      <w:widowControl/>
      <w:suppressAutoHyphens/>
      <w:autoSpaceDE/>
      <w:autoSpaceDN/>
      <w:spacing w:line="100" w:lineRule="atLeast"/>
      <w:ind w:left="851"/>
      <w:jc w:val="both"/>
    </w:pPr>
    <w:rPr>
      <w:rFonts w:ascii="Arial Narrow" w:eastAsia="Calibri" w:hAnsi="Arial Narrow" w:cs="Arial Narrow"/>
      <w:sz w:val="20"/>
      <w:lang w:val="pl-PL" w:eastAsia="ar-SA"/>
    </w:rPr>
  </w:style>
  <w:style w:type="paragraph" w:styleId="Nagwekspisutreci">
    <w:name w:val="TOC Heading"/>
    <w:basedOn w:val="Nagwek1"/>
    <w:next w:val="Normalny"/>
    <w:uiPriority w:val="39"/>
    <w:unhideWhenUsed/>
    <w:qFormat/>
    <w:rsid w:val="000B24B7"/>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bidi="ar-SA"/>
    </w:rPr>
  </w:style>
  <w:style w:type="paragraph" w:styleId="Spistreci1">
    <w:name w:val="toc 1"/>
    <w:basedOn w:val="Normalny"/>
    <w:next w:val="Normalny"/>
    <w:autoRedefine/>
    <w:uiPriority w:val="39"/>
    <w:unhideWhenUsed/>
    <w:rsid w:val="002D28F7"/>
    <w:pPr>
      <w:tabs>
        <w:tab w:val="left" w:pos="480"/>
        <w:tab w:val="right" w:leader="dot" w:pos="9066"/>
      </w:tabs>
      <w:spacing w:after="40"/>
    </w:pPr>
    <w:rPr>
      <w:rFonts w:ascii="Segoe UI" w:hAnsi="Segoe UI" w:cs="Segoe UI"/>
      <w:b/>
      <w:bCs/>
      <w:noProof/>
      <w:spacing w:val="-1"/>
      <w:sz w:val="20"/>
      <w:szCs w:val="20"/>
    </w:rPr>
  </w:style>
  <w:style w:type="paragraph" w:styleId="Spistreci2">
    <w:name w:val="toc 2"/>
    <w:basedOn w:val="Normalny"/>
    <w:next w:val="Normalny"/>
    <w:autoRedefine/>
    <w:uiPriority w:val="39"/>
    <w:unhideWhenUsed/>
    <w:rsid w:val="000B24B7"/>
    <w:pPr>
      <w:spacing w:after="100"/>
      <w:ind w:left="220"/>
    </w:pPr>
  </w:style>
  <w:style w:type="character" w:styleId="Hipercze">
    <w:name w:val="Hyperlink"/>
    <w:basedOn w:val="Domylnaczcionkaakapitu"/>
    <w:uiPriority w:val="99"/>
    <w:unhideWhenUsed/>
    <w:rsid w:val="000B24B7"/>
    <w:rPr>
      <w:color w:val="0000FF" w:themeColor="hyperlink"/>
      <w:u w:val="single"/>
    </w:rPr>
  </w:style>
  <w:style w:type="character" w:customStyle="1" w:styleId="Nagwek3">
    <w:name w:val="Nagłówek #3_"/>
    <w:basedOn w:val="Domylnaczcionkaakapitu"/>
    <w:link w:val="Nagwek30"/>
    <w:rsid w:val="002F5A4A"/>
    <w:rPr>
      <w:rFonts w:ascii="Arial" w:eastAsia="Arial" w:hAnsi="Arial" w:cs="Arial"/>
      <w:b/>
      <w:bCs/>
      <w:sz w:val="18"/>
      <w:szCs w:val="18"/>
      <w:shd w:val="clear" w:color="auto" w:fill="FFFFFF"/>
    </w:rPr>
  </w:style>
  <w:style w:type="paragraph" w:customStyle="1" w:styleId="Nagwek30">
    <w:name w:val="Nagłówek #3"/>
    <w:basedOn w:val="Normalny"/>
    <w:link w:val="Nagwek3"/>
    <w:rsid w:val="002F5A4A"/>
    <w:pPr>
      <w:shd w:val="clear" w:color="auto" w:fill="FFFFFF"/>
      <w:autoSpaceDE/>
      <w:autoSpaceDN/>
      <w:spacing w:line="230" w:lineRule="auto"/>
      <w:jc w:val="both"/>
      <w:outlineLvl w:val="2"/>
    </w:pPr>
    <w:rPr>
      <w:rFonts w:ascii="Arial" w:eastAsia="Arial" w:hAnsi="Arial" w:cs="Arial"/>
      <w:b/>
      <w:bCs/>
      <w:sz w:val="18"/>
      <w:szCs w:val="18"/>
      <w:lang w:val="en-US" w:eastAsia="en-US" w:bidi="ar-SA"/>
    </w:rPr>
  </w:style>
  <w:style w:type="character" w:customStyle="1" w:styleId="Teksttreci5">
    <w:name w:val="Tekst treści (5)_"/>
    <w:link w:val="Teksttreci50"/>
    <w:rsid w:val="002F5A4A"/>
    <w:rPr>
      <w:rFonts w:ascii="Arial" w:eastAsia="Arial" w:hAnsi="Arial" w:cs="Arial"/>
      <w:shd w:val="clear" w:color="auto" w:fill="FFFFFF"/>
    </w:rPr>
  </w:style>
  <w:style w:type="character" w:customStyle="1" w:styleId="Teksttreci6">
    <w:name w:val="Tekst treści (6)_"/>
    <w:link w:val="Teksttreci60"/>
    <w:rsid w:val="002F5A4A"/>
    <w:rPr>
      <w:rFonts w:ascii="Arial" w:eastAsia="Arial" w:hAnsi="Arial" w:cs="Arial"/>
      <w:sz w:val="28"/>
      <w:szCs w:val="28"/>
      <w:shd w:val="clear" w:color="auto" w:fill="FFFFFF"/>
    </w:rPr>
  </w:style>
  <w:style w:type="paragraph" w:customStyle="1" w:styleId="Teksttreci50">
    <w:name w:val="Tekst treści (5)"/>
    <w:basedOn w:val="Normalny"/>
    <w:link w:val="Teksttreci5"/>
    <w:rsid w:val="002F5A4A"/>
    <w:pPr>
      <w:shd w:val="clear" w:color="auto" w:fill="FFFFFF"/>
      <w:autoSpaceDE/>
      <w:autoSpaceDN/>
      <w:spacing w:after="1340" w:line="276" w:lineRule="auto"/>
      <w:jc w:val="center"/>
    </w:pPr>
    <w:rPr>
      <w:rFonts w:ascii="Arial" w:eastAsia="Arial" w:hAnsi="Arial" w:cs="Arial"/>
      <w:lang w:val="en-US" w:eastAsia="en-US" w:bidi="ar-SA"/>
    </w:rPr>
  </w:style>
  <w:style w:type="paragraph" w:customStyle="1" w:styleId="Teksttreci60">
    <w:name w:val="Tekst treści (6)"/>
    <w:basedOn w:val="Normalny"/>
    <w:link w:val="Teksttreci6"/>
    <w:rsid w:val="002F5A4A"/>
    <w:pPr>
      <w:shd w:val="clear" w:color="auto" w:fill="FFFFFF"/>
      <w:autoSpaceDE/>
      <w:autoSpaceDN/>
      <w:spacing w:after="4220"/>
      <w:jc w:val="center"/>
    </w:pPr>
    <w:rPr>
      <w:rFonts w:ascii="Arial" w:eastAsia="Arial" w:hAnsi="Arial" w:cs="Arial"/>
      <w:sz w:val="28"/>
      <w:szCs w:val="28"/>
      <w:lang w:val="en-US" w:eastAsia="en-US" w:bidi="ar-SA"/>
    </w:rPr>
  </w:style>
  <w:style w:type="character" w:customStyle="1" w:styleId="Nagwek10">
    <w:name w:val="Nagłówek #1_"/>
    <w:basedOn w:val="Domylnaczcionkaakapitu"/>
    <w:link w:val="Nagwek11"/>
    <w:rsid w:val="00431658"/>
    <w:rPr>
      <w:rFonts w:ascii="Arial" w:eastAsia="Arial" w:hAnsi="Arial" w:cs="Arial"/>
      <w:b/>
      <w:bCs/>
      <w:sz w:val="36"/>
      <w:szCs w:val="36"/>
      <w:shd w:val="clear" w:color="auto" w:fill="FFFFFF"/>
    </w:rPr>
  </w:style>
  <w:style w:type="character" w:customStyle="1" w:styleId="Nagwek2">
    <w:name w:val="Nagłówek #2_"/>
    <w:basedOn w:val="Domylnaczcionkaakapitu"/>
    <w:link w:val="Nagwek20"/>
    <w:rsid w:val="00431658"/>
    <w:rPr>
      <w:rFonts w:ascii="Arial" w:eastAsia="Arial" w:hAnsi="Arial" w:cs="Arial"/>
      <w:sz w:val="32"/>
      <w:szCs w:val="32"/>
      <w:shd w:val="clear" w:color="auto" w:fill="FFFFFF"/>
    </w:rPr>
  </w:style>
  <w:style w:type="paragraph" w:customStyle="1" w:styleId="Nagwek11">
    <w:name w:val="Nagłówek #1"/>
    <w:basedOn w:val="Normalny"/>
    <w:link w:val="Nagwek10"/>
    <w:rsid w:val="00431658"/>
    <w:pPr>
      <w:shd w:val="clear" w:color="auto" w:fill="FFFFFF"/>
      <w:autoSpaceDE/>
      <w:autoSpaceDN/>
      <w:spacing w:line="257" w:lineRule="auto"/>
      <w:jc w:val="center"/>
      <w:outlineLvl w:val="0"/>
    </w:pPr>
    <w:rPr>
      <w:rFonts w:ascii="Arial" w:eastAsia="Arial" w:hAnsi="Arial" w:cs="Arial"/>
      <w:b/>
      <w:bCs/>
      <w:sz w:val="36"/>
      <w:szCs w:val="36"/>
      <w:lang w:val="en-US" w:eastAsia="en-US" w:bidi="ar-SA"/>
    </w:rPr>
  </w:style>
  <w:style w:type="paragraph" w:customStyle="1" w:styleId="Nagwek20">
    <w:name w:val="Nagłówek #2"/>
    <w:basedOn w:val="Normalny"/>
    <w:link w:val="Nagwek2"/>
    <w:rsid w:val="00431658"/>
    <w:pPr>
      <w:shd w:val="clear" w:color="auto" w:fill="FFFFFF"/>
      <w:autoSpaceDE/>
      <w:autoSpaceDN/>
      <w:jc w:val="center"/>
      <w:outlineLvl w:val="1"/>
    </w:pPr>
    <w:rPr>
      <w:rFonts w:ascii="Arial" w:eastAsia="Arial" w:hAnsi="Arial" w:cs="Arial"/>
      <w:sz w:val="32"/>
      <w:szCs w:val="32"/>
      <w:lang w:val="en-US" w:eastAsia="en-US" w:bidi="ar-SA"/>
    </w:rPr>
  </w:style>
  <w:style w:type="paragraph" w:styleId="Nagwek">
    <w:name w:val="header"/>
    <w:aliases w:val="Nagłówek strony nieparzystej,Nagłówek strony,Punktowanie Znak,Punktowanie,Nagłówek strony1,Nagłówek strony11,Nagłówek strony nieparzystej Znak Znak"/>
    <w:basedOn w:val="Normalny"/>
    <w:link w:val="NagwekZnak"/>
    <w:uiPriority w:val="99"/>
    <w:unhideWhenUsed/>
    <w:rsid w:val="006B6934"/>
    <w:pPr>
      <w:tabs>
        <w:tab w:val="center" w:pos="4536"/>
        <w:tab w:val="right" w:pos="9072"/>
      </w:tabs>
    </w:pPr>
  </w:style>
  <w:style w:type="character" w:customStyle="1" w:styleId="NagwekZnak">
    <w:name w:val="Nagłówek Znak"/>
    <w:aliases w:val="Nagłówek strony nieparzystej Znak,Nagłówek strony Znak,Punktowanie Znak Znak,Punktowanie Znak1,Nagłówek strony1 Znak,Nagłówek strony11 Znak,Nagłówek strony nieparzystej Znak Znak Znak"/>
    <w:basedOn w:val="Domylnaczcionkaakapitu"/>
    <w:link w:val="Nagwek"/>
    <w:uiPriority w:val="99"/>
    <w:rsid w:val="006B6934"/>
    <w:rPr>
      <w:rFonts w:ascii="Calibri" w:eastAsia="Calibri" w:hAnsi="Calibri" w:cs="Calibri"/>
      <w:lang w:val="pl-PL" w:eastAsia="pl-PL" w:bidi="pl-PL"/>
    </w:rPr>
  </w:style>
  <w:style w:type="paragraph" w:styleId="Stopka">
    <w:name w:val="footer"/>
    <w:basedOn w:val="Normalny"/>
    <w:link w:val="StopkaZnak"/>
    <w:uiPriority w:val="99"/>
    <w:unhideWhenUsed/>
    <w:rsid w:val="006B6934"/>
    <w:pPr>
      <w:tabs>
        <w:tab w:val="center" w:pos="4536"/>
        <w:tab w:val="right" w:pos="9072"/>
      </w:tabs>
    </w:pPr>
  </w:style>
  <w:style w:type="character" w:customStyle="1" w:styleId="StopkaZnak">
    <w:name w:val="Stopka Znak"/>
    <w:basedOn w:val="Domylnaczcionkaakapitu"/>
    <w:link w:val="Stopka"/>
    <w:uiPriority w:val="99"/>
    <w:rsid w:val="006B6934"/>
    <w:rPr>
      <w:rFonts w:ascii="Calibri" w:eastAsia="Calibri" w:hAnsi="Calibri" w:cs="Calibri"/>
      <w:lang w:val="pl-PL" w:eastAsia="pl-PL" w:bidi="pl-PL"/>
    </w:rPr>
  </w:style>
  <w:style w:type="character" w:styleId="Pogrubienie">
    <w:name w:val="Strong"/>
    <w:basedOn w:val="Domylnaczcionkaakapitu"/>
    <w:uiPriority w:val="22"/>
    <w:qFormat/>
    <w:rsid w:val="00E11559"/>
    <w:rPr>
      <w:b/>
      <w:bCs/>
    </w:rPr>
  </w:style>
  <w:style w:type="paragraph" w:styleId="Tekstprzypisukocowego">
    <w:name w:val="endnote text"/>
    <w:basedOn w:val="Normalny"/>
    <w:link w:val="TekstprzypisukocowegoZnak"/>
    <w:uiPriority w:val="99"/>
    <w:semiHidden/>
    <w:unhideWhenUsed/>
    <w:rsid w:val="00303963"/>
    <w:rPr>
      <w:sz w:val="20"/>
      <w:szCs w:val="20"/>
    </w:rPr>
  </w:style>
  <w:style w:type="character" w:customStyle="1" w:styleId="TekstprzypisukocowegoZnak">
    <w:name w:val="Tekst przypisu końcowego Znak"/>
    <w:basedOn w:val="Domylnaczcionkaakapitu"/>
    <w:link w:val="Tekstprzypisukocowego"/>
    <w:uiPriority w:val="99"/>
    <w:semiHidden/>
    <w:rsid w:val="00303963"/>
    <w:rPr>
      <w:rFonts w:ascii="Calibri" w:eastAsia="Calibri" w:hAnsi="Calibri" w:cs="Calibri"/>
      <w:sz w:val="20"/>
      <w:szCs w:val="20"/>
      <w:lang w:val="pl-PL" w:eastAsia="pl-PL" w:bidi="pl-PL"/>
    </w:rPr>
  </w:style>
  <w:style w:type="character" w:styleId="Odwoanieprzypisukocowego">
    <w:name w:val="endnote reference"/>
    <w:basedOn w:val="Domylnaczcionkaakapitu"/>
    <w:uiPriority w:val="99"/>
    <w:semiHidden/>
    <w:unhideWhenUsed/>
    <w:rsid w:val="003039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FE9A902B-DA99-409B-8BCC-46B23D241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13</Pages>
  <Words>5494</Words>
  <Characters>32966</Characters>
  <Application>Microsoft Office Word</Application>
  <DocSecurity>0</DocSecurity>
  <Lines>274</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Kozub Sebastian</dc:creator>
  <cp:lastModifiedBy>Marta Lipińska-Zapadka</cp:lastModifiedBy>
  <cp:revision>7</cp:revision>
  <dcterms:created xsi:type="dcterms:W3CDTF">2026-08-05T11:51:00Z</dcterms:created>
  <dcterms:modified xsi:type="dcterms:W3CDTF">2026-08-07T07:14:00Z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2025-03-20T00:00:00Z</vt:filetime>
  </property>
  <property fmtid="{D5CDD505-2E9C-101B-9397-08002B2CF9AE}" pid="3" name="Creator">
    <vt:lpwstr>Microsoft® Word 2013</vt:lpwstr>
  </property>
  <property fmtid="{D5CDD505-2E9C-101B-9397-08002B2CF9AE}" pid="4" name="LastSaved">
    <vt:filetime>2026-01-16T00:00:00Z</vt:filetime>
  </property>
</Properties>
</file>